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firstLine="960" w:firstLineChars="300"/>
        <w:jc w:val="both"/>
        <w:rPr>
          <w:rFonts w:hint="eastAsia" w:ascii="方正小标宋简体" w:hAnsi="宋体" w:eastAsia="方正小标宋简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auto"/>
          <w:sz w:val="32"/>
          <w:szCs w:val="32"/>
        </w:rPr>
        <w:fldChar w:fldCharType="begin"/>
      </w:r>
      <w:r>
        <w:rPr>
          <w:rFonts w:hint="eastAsia" w:ascii="方正小标宋简体" w:eastAsia="方正小标宋简体"/>
          <w:color w:val="auto"/>
          <w:sz w:val="32"/>
          <w:szCs w:val="32"/>
        </w:rPr>
        <w:instrText xml:space="preserve"> HYPERLINK "http://www.zjut.edu.cn/zjut/xyw/zjutoa_upload/download/20101213111645.xls" </w:instrText>
      </w:r>
      <w:r>
        <w:rPr>
          <w:rFonts w:hint="eastAsia" w:ascii="方正小标宋简体" w:eastAsia="方正小标宋简体"/>
          <w:color w:val="auto"/>
          <w:sz w:val="32"/>
          <w:szCs w:val="32"/>
        </w:rPr>
        <w:fldChar w:fldCharType="separate"/>
      </w:r>
      <w:r>
        <w:rPr>
          <w:rStyle w:val="4"/>
          <w:rFonts w:hint="eastAsia" w:ascii="方正小标宋简体" w:eastAsia="方正小标宋简体"/>
          <w:color w:val="auto"/>
          <w:sz w:val="32"/>
          <w:szCs w:val="32"/>
        </w:rPr>
        <w:t>湖州师范学院第</w:t>
      </w:r>
      <w:r>
        <w:rPr>
          <w:rStyle w:val="4"/>
          <w:rFonts w:hint="eastAsia" w:ascii="方正小标宋简体" w:eastAsia="方正小标宋简体"/>
          <w:color w:val="auto"/>
          <w:sz w:val="32"/>
          <w:szCs w:val="32"/>
          <w:lang w:eastAsia="zh-CN"/>
        </w:rPr>
        <w:t>八</w:t>
      </w:r>
      <w:r>
        <w:rPr>
          <w:rStyle w:val="4"/>
          <w:rFonts w:hint="eastAsia" w:ascii="方正小标宋简体" w:eastAsia="方正小标宋简体"/>
          <w:color w:val="auto"/>
          <w:sz w:val="32"/>
          <w:szCs w:val="32"/>
        </w:rPr>
        <w:t xml:space="preserve">届“十佳大学生”申请表 </w:t>
      </w:r>
      <w:r>
        <w:rPr>
          <w:rFonts w:hint="eastAsia" w:ascii="方正小标宋简体" w:eastAsia="方正小标宋简体"/>
          <w:color w:val="auto"/>
          <w:sz w:val="32"/>
          <w:szCs w:val="32"/>
        </w:rPr>
        <w:fldChar w:fldCharType="end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20"/>
        <w:gridCol w:w="1260"/>
        <w:gridCol w:w="1440"/>
        <w:gridCol w:w="1356"/>
        <w:gridCol w:w="152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</w:p>
        </w:tc>
        <w:tc>
          <w:tcPr>
            <w:tcW w:w="1440" w:type="dxa"/>
            <w:vMerge w:val="restart"/>
            <w:noWrap w:val="0"/>
            <w:textDirection w:val="tbRlV"/>
            <w:vAlign w:val="center"/>
          </w:tcPr>
          <w:p>
            <w:pPr>
              <w:spacing w:before="100" w:beforeAutospacing="1" w:after="100" w:afterAutospacing="1"/>
              <w:ind w:left="113" w:right="113"/>
              <w:jc w:val="center"/>
              <w:rPr>
                <w:rFonts w:hint="eastAsia"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color w:val="auto"/>
                <w:sz w:val="24"/>
              </w:rPr>
              <w:t>籍贯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政治面貌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color w:val="auto"/>
                <w:sz w:val="24"/>
              </w:rPr>
              <w:t>院（系）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color w:val="auto"/>
                <w:sz w:val="24"/>
              </w:rPr>
              <w:t>专业班级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职务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spacing w:before="100" w:beforeAutospacing="1" w:after="100" w:afterAutospacing="1"/>
              <w:ind w:left="12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联系电话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/>
              <w:ind w:left="12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color w:val="auto"/>
                <w:sz w:val="24"/>
              </w:rPr>
              <w:t>E-mail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个人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简历</w:t>
            </w:r>
          </w:p>
        </w:tc>
        <w:tc>
          <w:tcPr>
            <w:tcW w:w="8640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参加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社会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实践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和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承担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社会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情况</w:t>
            </w:r>
          </w:p>
        </w:tc>
        <w:tc>
          <w:tcPr>
            <w:tcW w:w="8640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在校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期间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获奖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情况</w:t>
            </w:r>
          </w:p>
        </w:tc>
        <w:tc>
          <w:tcPr>
            <w:tcW w:w="8640" w:type="dxa"/>
            <w:gridSpan w:val="6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事迹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300字</w:t>
            </w:r>
            <w:r>
              <w:rPr>
                <w:rFonts w:hint="eastAsia" w:ascii="宋体" w:hAnsi="宋体"/>
                <w:color w:val="auto"/>
                <w:sz w:val="24"/>
              </w:rPr>
              <w:t>）</w:t>
            </w:r>
          </w:p>
        </w:tc>
        <w:tc>
          <w:tcPr>
            <w:tcW w:w="8640" w:type="dxa"/>
            <w:gridSpan w:val="6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</w:t>
            </w: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 w:cs="Arial Unicode MS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院系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鉴定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8640" w:type="dxa"/>
            <w:gridSpan w:val="6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</w:t>
            </w: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00" w:beforeAutospacing="1" w:after="100" w:afterAutospacing="1"/>
              <w:ind w:firstLine="2880" w:firstLineChars="1200"/>
              <w:rPr>
                <w:rFonts w:ascii="宋体" w:hAnsi="宋体" w:cs="Arial Unicode MS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8640" w:type="dxa"/>
            <w:gridSpan w:val="6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ascii="宋体" w:hAnsi="宋体" w:cs="Arial Unicode MS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color w:val="auto"/>
                <w:sz w:val="24"/>
              </w:rPr>
              <w:t>备注</w:t>
            </w:r>
          </w:p>
        </w:tc>
        <w:tc>
          <w:tcPr>
            <w:tcW w:w="8640" w:type="dxa"/>
            <w:gridSpan w:val="6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ascii="宋体" w:hAnsi="宋体" w:cs="Arial Unicode MS"/>
                <w:color w:val="auto"/>
                <w:sz w:val="24"/>
              </w:rPr>
            </w:pPr>
          </w:p>
        </w:tc>
      </w:tr>
    </w:tbl>
    <w:p>
      <w:pPr>
        <w:spacing w:before="100" w:beforeAutospacing="1" w:after="100" w:afterAutospacing="1"/>
        <w:ind w:left="281" w:leftChars="50" w:hanging="176" w:hangingChars="84"/>
      </w:pPr>
      <w:r>
        <w:rPr>
          <w:rFonts w:hint="eastAsia" w:ascii="宋体" w:hAnsi="宋体"/>
          <w:vanish/>
          <w:color w:val="auto"/>
          <w:szCs w:val="21"/>
        </w:rPr>
        <w:t xml:space="preserve"> </w:t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vanish/>
          <w:color w:val="auto"/>
          <w:szCs w:val="21"/>
        </w:rPr>
        <w:pgNum/>
      </w:r>
      <w:r>
        <w:rPr>
          <w:rFonts w:hint="eastAsia" w:ascii="宋体" w:hAnsi="宋体"/>
          <w:color w:val="auto"/>
          <w:szCs w:val="21"/>
        </w:rPr>
        <w:t>注：此表一式两份，正反面打印。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C363B"/>
    <w:rsid w:val="013A6B1D"/>
    <w:rsid w:val="1C1C363B"/>
    <w:rsid w:val="334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123</Characters>
  <Lines>0</Lines>
  <Paragraphs>0</Paragraphs>
  <TotalTime>0</TotalTime>
  <ScaleCrop>false</ScaleCrop>
  <LinksUpToDate>false</LinksUpToDate>
  <CharactersWithSpaces>151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2022-04-25T04:34:00Z</dcterms:created>
  <dc:creator>若聆</dc:creator>
  <cp:lastModifiedBy>Molly</cp:lastModifiedBy>
  <dcterms:modified xsi:type="dcterms:W3CDTF">2022-04-25T07:06:44Z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eyJoZGlkIjoiNGYyZmEwYTEyYjY5MzVmZjc5NDI1MGU0NzZkNWM5NTYifQ==</vt:lpwstr>
  </property>
  <property fmtid="{D5CDD505-2E9C-101B-9397-08002B2CF9AE}" pid="4" name="ICV">
    <vt:lpwstr>7376EBDB2FAC496AA0449FCC826CA69F</vt:lpwstr>
  </property>
</Properties>
</file>