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asciiTheme="minorHAnsi" w:hAnsiTheme="minorHAnsi" w:eastAsiaTheme="minorEastAsia" w:cstheme="minorBidi"/>
          <w:b/>
          <w:kern w:val="44"/>
          <w:sz w:val="44"/>
          <w:szCs w:val="24"/>
          <w:lang w:val="en-US" w:eastAsia="zh-CN" w:bidi="ar-SA"/>
        </w:rPr>
      </w:pPr>
      <w:r>
        <w:rPr>
          <w:rFonts w:hint="eastAsia" w:asciiTheme="minorHAnsi" w:hAnsiTheme="minorHAnsi" w:eastAsiaTheme="minorEastAsia" w:cstheme="minorBidi"/>
          <w:b/>
          <w:kern w:val="44"/>
          <w:sz w:val="44"/>
          <w:szCs w:val="24"/>
          <w:lang w:val="en-US" w:eastAsia="zh-CN" w:bidi="ar-SA"/>
        </w:rPr>
        <w:t>学生开题申请操作说明</w:t>
      </w:r>
    </w:p>
    <w:p>
      <w:pPr>
        <w:numPr>
          <w:ilvl w:val="0"/>
          <w:numId w:val="0"/>
        </w:numPr>
        <w:jc w:val="center"/>
        <w:rPr>
          <w:rFonts w:hint="eastAsia"/>
          <w:b/>
          <w:bCs/>
          <w:color w:val="FF0000"/>
          <w:sz w:val="30"/>
          <w:szCs w:val="30"/>
        </w:rPr>
      </w:pPr>
      <w:r>
        <w:rPr>
          <w:rFonts w:hint="eastAsia"/>
          <w:b/>
          <w:bCs/>
          <w:color w:val="FF0000"/>
          <w:sz w:val="30"/>
          <w:szCs w:val="30"/>
          <w:lang w:val="en-US" w:eastAsia="zh-CN"/>
        </w:rPr>
        <w:t>通用操作：</w:t>
      </w:r>
      <w:r>
        <w:rPr>
          <w:rFonts w:hint="eastAsia"/>
          <w:b/>
          <w:bCs/>
          <w:color w:val="FF0000"/>
          <w:sz w:val="30"/>
          <w:szCs w:val="30"/>
        </w:rPr>
        <w:t>登录页面并选择角色</w:t>
      </w:r>
    </w:p>
    <w:p>
      <w:pPr>
        <w:numPr>
          <w:ilvl w:val="0"/>
          <w:numId w:val="1"/>
        </w:numPr>
        <w:ind w:firstLine="420"/>
      </w:pPr>
      <w:r>
        <w:rPr>
          <w:rFonts w:hint="eastAsia"/>
        </w:rPr>
        <w:t>进入研究生</w:t>
      </w:r>
      <w:r>
        <w:rPr>
          <w:rFonts w:hint="eastAsia"/>
          <w:lang w:val="en-US" w:eastAsia="zh-CN"/>
        </w:rPr>
        <w:t>教育管理信息</w:t>
      </w:r>
      <w:r>
        <w:rPr>
          <w:rFonts w:hint="eastAsia"/>
        </w:rPr>
        <w:t>系统网站：http://grs.zjhu.edu.cn/</w:t>
      </w:r>
    </w:p>
    <w:p>
      <w:pPr>
        <w:ind w:left="420" w:firstLine="420"/>
        <w:rPr>
          <w:rFonts w:hint="eastAsia" w:eastAsiaTheme="minorEastAsia"/>
          <w:lang w:eastAsia="zh-CN"/>
        </w:rPr>
      </w:pPr>
      <w:r>
        <w:rPr>
          <w:rFonts w:hint="eastAsia"/>
        </w:rPr>
        <w:t>输入账号密码</w:t>
      </w:r>
      <w:r>
        <w:rPr>
          <w:rFonts w:hint="eastAsia"/>
          <w:lang w:eastAsia="zh-CN"/>
        </w:rPr>
        <w:t>：</w:t>
      </w:r>
    </w:p>
    <w:p>
      <w:pPr>
        <w:ind w:left="420" w:firstLine="420"/>
        <w:rPr>
          <w:rFonts w:hint="default"/>
          <w:lang w:val="en-US" w:eastAsia="zh-CN"/>
        </w:rPr>
      </w:pPr>
      <w:r>
        <w:rPr>
          <w:rFonts w:hint="eastAsia"/>
          <w:lang w:val="en-US" w:eastAsia="zh-CN"/>
        </w:rPr>
        <w:t>学生账号为学号，</w:t>
      </w:r>
      <w:r>
        <w:rPr>
          <w:rFonts w:hint="eastAsia"/>
          <w:b/>
          <w:bCs/>
          <w:lang w:val="en-US" w:eastAsia="zh-CN"/>
        </w:rPr>
        <w:t>如未改过密码</w:t>
      </w:r>
      <w:r>
        <w:rPr>
          <w:rFonts w:hint="eastAsia"/>
          <w:lang w:val="en-US" w:eastAsia="zh-CN"/>
        </w:rPr>
        <w:t>，默认初始密码为：yjs+证件号后六位（</w:t>
      </w:r>
      <w:r>
        <w:rPr>
          <w:rFonts w:hint="default"/>
          <w:lang w:val="en-US" w:eastAsia="zh-CN"/>
        </w:rPr>
        <w:t>“</w:t>
      </w:r>
      <w:r>
        <w:rPr>
          <w:rFonts w:hint="eastAsia"/>
          <w:lang w:val="en-US" w:eastAsia="zh-CN"/>
        </w:rPr>
        <w:t>+</w:t>
      </w:r>
      <w:r>
        <w:rPr>
          <w:rFonts w:hint="default"/>
          <w:lang w:val="en-US" w:eastAsia="zh-CN"/>
        </w:rPr>
        <w:t>”</w:t>
      </w:r>
      <w:r>
        <w:rPr>
          <w:rFonts w:hint="eastAsia"/>
          <w:lang w:val="en-US" w:eastAsia="zh-CN"/>
        </w:rPr>
        <w:t>不是密码）；如果改过密码，请输入你修改后的密码。</w:t>
      </w:r>
    </w:p>
    <w:p>
      <w:pPr>
        <w:ind w:left="420" w:firstLine="420"/>
        <w:rPr>
          <w:rFonts w:hint="eastAsia"/>
          <w:lang w:val="en-US" w:eastAsia="zh-CN"/>
        </w:rPr>
      </w:pPr>
      <w:r>
        <w:rPr>
          <w:rFonts w:hint="eastAsia"/>
          <w:lang w:val="en-US" w:eastAsia="zh-CN"/>
        </w:rPr>
        <w:t>教师及其他管理员账号为工号，</w:t>
      </w:r>
      <w:r>
        <w:rPr>
          <w:rFonts w:hint="eastAsia"/>
          <w:b/>
          <w:bCs/>
          <w:lang w:val="en-US" w:eastAsia="zh-CN"/>
        </w:rPr>
        <w:t>如未改过密码</w:t>
      </w:r>
      <w:r>
        <w:rPr>
          <w:rFonts w:hint="eastAsia"/>
          <w:lang w:val="en-US" w:eastAsia="zh-CN"/>
        </w:rPr>
        <w:t>，默认初始密码为：yjs+工号（</w:t>
      </w:r>
      <w:r>
        <w:rPr>
          <w:rFonts w:hint="default"/>
          <w:lang w:val="en-US" w:eastAsia="zh-CN"/>
        </w:rPr>
        <w:t>“</w:t>
      </w:r>
      <w:r>
        <w:rPr>
          <w:rFonts w:hint="eastAsia"/>
          <w:lang w:val="en-US" w:eastAsia="zh-CN"/>
        </w:rPr>
        <w:t>+</w:t>
      </w:r>
      <w:r>
        <w:rPr>
          <w:rFonts w:hint="default"/>
          <w:lang w:val="en-US" w:eastAsia="zh-CN"/>
        </w:rPr>
        <w:t>”</w:t>
      </w:r>
      <w:r>
        <w:rPr>
          <w:rFonts w:hint="eastAsia"/>
          <w:lang w:val="en-US" w:eastAsia="zh-CN"/>
        </w:rPr>
        <w:t>不是密码）。</w:t>
      </w:r>
    </w:p>
    <w:p>
      <w:pPr>
        <w:ind w:firstLine="420" w:firstLineChars="0"/>
        <w:rPr>
          <w:rFonts w:hint="default"/>
          <w:b/>
          <w:bCs/>
          <w:color w:val="FF0000"/>
          <w:lang w:val="en-US" w:eastAsia="zh-CN"/>
        </w:rPr>
      </w:pPr>
      <w:r>
        <w:rPr>
          <w:rFonts w:hint="eastAsia"/>
          <w:b/>
          <w:bCs/>
          <w:color w:val="FF0000"/>
          <w:lang w:val="en-US" w:eastAsia="zh-CN"/>
        </w:rPr>
        <w:t>*注：通过登录智慧校园跳转到研究生系统且未进行默认密码修改的，请务必在下图【修改密码】处修改自己的密码。</w:t>
      </w:r>
    </w:p>
    <w:p>
      <w:pPr>
        <w:numPr>
          <w:ilvl w:val="0"/>
          <w:numId w:val="1"/>
        </w:numPr>
        <w:ind w:firstLine="420"/>
        <w:rPr>
          <w:rFonts w:hint="default"/>
          <w:lang w:val="en-US" w:eastAsia="zh-CN"/>
        </w:rPr>
      </w:pPr>
      <w:r>
        <w:rPr>
          <w:rFonts w:hint="eastAsia"/>
        </w:rPr>
        <w:t>查看右上角①处角色是否为</w:t>
      </w:r>
      <w:r>
        <w:rPr>
          <w:rFonts w:hint="eastAsia"/>
          <w:lang w:val="en-US" w:eastAsia="zh-CN"/>
        </w:rPr>
        <w:t>相对应的角色（学生、导师、研究生秘书、主管院长等角色）</w:t>
      </w:r>
      <w:r>
        <w:rPr>
          <w:rFonts w:hint="eastAsia"/>
          <w:lang w:eastAsia="zh-CN"/>
        </w:rPr>
        <w:t>，</w:t>
      </w:r>
      <w:r>
        <w:rPr>
          <w:rFonts w:hint="eastAsia"/>
        </w:rPr>
        <w:t>如果不是</w:t>
      </w:r>
      <w:r>
        <w:rPr>
          <w:rFonts w:hint="eastAsia"/>
          <w:lang w:eastAsia="zh-CN"/>
        </w:rPr>
        <w:t>，</w:t>
      </w:r>
      <w:r>
        <w:rPr>
          <w:rFonts w:hint="eastAsia"/>
        </w:rPr>
        <w:t>则到②</w:t>
      </w:r>
      <w:r>
        <w:rPr>
          <w:rFonts w:hint="eastAsia"/>
          <w:lang w:val="en-US" w:eastAsia="zh-CN"/>
        </w:rPr>
        <w:t>处</w:t>
      </w:r>
      <w:r>
        <w:rPr>
          <w:rFonts w:hint="eastAsia"/>
        </w:rPr>
        <w:t>切换</w:t>
      </w:r>
      <w:r>
        <w:rPr>
          <w:rFonts w:hint="eastAsia"/>
          <w:lang w:val="en-US" w:eastAsia="zh-CN"/>
        </w:rPr>
        <w:t>为对应</w:t>
      </w:r>
      <w:r>
        <w:rPr>
          <w:rFonts w:hint="eastAsia"/>
        </w:rPr>
        <w:t>角色</w:t>
      </w:r>
      <w:r>
        <w:rPr>
          <w:rFonts w:hint="eastAsia"/>
          <w:lang w:eastAsia="zh-CN"/>
        </w:rPr>
        <w:t>。</w:t>
      </w:r>
    </w:p>
    <w:p>
      <w:pPr>
        <w:widowControl w:val="0"/>
        <w:numPr>
          <w:ilvl w:val="0"/>
          <w:numId w:val="0"/>
        </w:numPr>
        <w:jc w:val="left"/>
        <w:rPr>
          <w:rFonts w:hint="eastAsia" w:ascii="宋体" w:hAnsi="宋体" w:eastAsia="宋体" w:cs="宋体"/>
          <w:b/>
          <w:bCs/>
          <w:szCs w:val="21"/>
        </w:rPr>
      </w:pPr>
      <w:r>
        <w:drawing>
          <wp:anchor distT="0" distB="0" distL="114300" distR="114300" simplePos="0" relativeHeight="251660288" behindDoc="0" locked="0" layoutInCell="1" allowOverlap="1">
            <wp:simplePos x="0" y="0"/>
            <wp:positionH relativeFrom="column">
              <wp:posOffset>-68580</wp:posOffset>
            </wp:positionH>
            <wp:positionV relativeFrom="paragraph">
              <wp:posOffset>144780</wp:posOffset>
            </wp:positionV>
            <wp:extent cx="4907280" cy="2933700"/>
            <wp:effectExtent l="0" t="0" r="0" b="762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4907280" cy="2933700"/>
                    </a:xfrm>
                    <a:prstGeom prst="rect">
                      <a:avLst/>
                    </a:prstGeom>
                    <a:noFill/>
                    <a:ln>
                      <a:noFill/>
                    </a:ln>
                  </pic:spPr>
                </pic:pic>
              </a:graphicData>
            </a:graphic>
          </wp:anchor>
        </w:drawing>
      </w: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numPr>
          <w:ilvl w:val="0"/>
          <w:numId w:val="0"/>
        </w:numPr>
        <w:jc w:val="center"/>
        <w:rPr>
          <w:rFonts w:hint="eastAsia" w:ascii="Arial" w:hAnsi="Arial" w:eastAsia="黑体" w:cstheme="minorBidi"/>
          <w:b/>
          <w:color w:val="FF0000"/>
          <w:kern w:val="2"/>
          <w:sz w:val="32"/>
          <w:szCs w:val="24"/>
          <w:lang w:val="en-US" w:eastAsia="zh-CN" w:bidi="ar-SA"/>
        </w:rPr>
      </w:pPr>
      <w:r>
        <w:rPr>
          <w:rFonts w:hint="eastAsia" w:ascii="Arial" w:hAnsi="Arial" w:eastAsia="黑体" w:cstheme="minorBidi"/>
          <w:b/>
          <w:color w:val="FF0000"/>
          <w:kern w:val="2"/>
          <w:sz w:val="32"/>
          <w:szCs w:val="24"/>
          <w:lang w:val="en-US" w:eastAsia="zh-CN" w:bidi="ar-SA"/>
        </w:rPr>
        <w:t>第一部分：学生端操作说明</w:t>
      </w:r>
    </w:p>
    <w:p>
      <w:pPr>
        <w:bidi w:val="0"/>
        <w:rPr>
          <w:rFonts w:hint="eastAsia"/>
          <w:lang w:val="en-US" w:eastAsia="zh-CN"/>
        </w:rPr>
      </w:pPr>
      <w:r>
        <w:rPr>
          <w:rFonts w:hint="eastAsia"/>
          <w:lang w:val="en-US" w:eastAsia="zh-CN"/>
        </w:rPr>
        <w:t>1.路径：【</w:t>
      </w:r>
      <w:r>
        <w:rPr>
          <w:rFonts w:hint="eastAsia"/>
          <w:b/>
          <w:bCs/>
          <w:color w:val="C00000"/>
          <w:lang w:val="en-US" w:eastAsia="zh-CN"/>
        </w:rPr>
        <w:t>学位管理</w:t>
      </w:r>
      <w:r>
        <w:rPr>
          <w:rFonts w:hint="eastAsia"/>
          <w:lang w:val="en-US" w:eastAsia="zh-CN"/>
        </w:rPr>
        <w:t>】-【</w:t>
      </w:r>
      <w:r>
        <w:rPr>
          <w:rFonts w:hint="eastAsia"/>
          <w:b/>
          <w:bCs/>
          <w:color w:val="C00000"/>
          <w:lang w:val="en-US" w:eastAsia="zh-CN"/>
        </w:rPr>
        <w:t>学生开题申请</w:t>
      </w:r>
      <w:r>
        <w:rPr>
          <w:rFonts w:hint="eastAsia"/>
          <w:lang w:val="en-US" w:eastAsia="zh-CN"/>
        </w:rPr>
        <w:t>】</w:t>
      </w:r>
    </w:p>
    <w:p>
      <w:pPr>
        <w:bidi w:val="0"/>
        <w:ind w:firstLine="420" w:firstLineChars="0"/>
        <w:rPr>
          <w:rFonts w:hint="default"/>
          <w:lang w:val="en-US" w:eastAsia="zh-CN"/>
        </w:rPr>
      </w:pPr>
      <w:r>
        <w:rPr>
          <w:rFonts w:hint="eastAsia"/>
          <w:lang w:val="en-US" w:eastAsia="zh-CN"/>
        </w:rPr>
        <w:t>学生可从①路径或者②处进入对应页面</w:t>
      </w:r>
    </w:p>
    <w:p>
      <w:pPr>
        <w:bidi w:val="0"/>
        <w:rPr>
          <w:rFonts w:hint="default"/>
          <w:color w:val="000000" w:themeColor="text1"/>
          <w:lang w:val="en-US" w:eastAsia="zh-CN"/>
          <w14:textFill>
            <w14:solidFill>
              <w14:schemeClr w14:val="tx1"/>
            </w14:solidFill>
          </w14:textFill>
        </w:rPr>
      </w:pPr>
      <w:r>
        <w:drawing>
          <wp:anchor distT="0" distB="0" distL="114300" distR="114300" simplePos="0" relativeHeight="251661312" behindDoc="0" locked="0" layoutInCell="1" allowOverlap="1">
            <wp:simplePos x="0" y="0"/>
            <wp:positionH relativeFrom="column">
              <wp:posOffset>-647700</wp:posOffset>
            </wp:positionH>
            <wp:positionV relativeFrom="paragraph">
              <wp:posOffset>83820</wp:posOffset>
            </wp:positionV>
            <wp:extent cx="6449060" cy="1868170"/>
            <wp:effectExtent l="0" t="0" r="12700" b="6350"/>
            <wp:wrapTopAndBottom/>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5"/>
                    <a:stretch>
                      <a:fillRect/>
                    </a:stretch>
                  </pic:blipFill>
                  <pic:spPr>
                    <a:xfrm>
                      <a:off x="0" y="0"/>
                      <a:ext cx="6449060" cy="1868170"/>
                    </a:xfrm>
                    <a:prstGeom prst="rect">
                      <a:avLst/>
                    </a:prstGeom>
                    <a:noFill/>
                    <a:ln>
                      <a:noFill/>
                    </a:ln>
                  </pic:spPr>
                </pic:pic>
              </a:graphicData>
            </a:graphic>
          </wp:anchor>
        </w:drawing>
      </w:r>
      <w:r>
        <w:rPr>
          <w:rFonts w:hint="eastAsia"/>
          <w:color w:val="000000" w:themeColor="text1"/>
          <w:lang w:val="en-US" w:eastAsia="zh-CN"/>
          <w14:textFill>
            <w14:solidFill>
              <w14:schemeClr w14:val="tx1"/>
            </w14:solidFill>
          </w14:textFill>
        </w:rPr>
        <w:t>2.上传开题报告</w:t>
      </w:r>
    </w:p>
    <w:p>
      <w:pPr>
        <w:bidi w:val="0"/>
        <w:ind w:firstLine="420" w:firstLineChars="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进入页面之后点击模板下载，各学院开题模板可能都有不同，学生按照下载下来的模板进行开题论文。</w:t>
      </w:r>
    </w:p>
    <w:p>
      <w:pPr>
        <w:bidi w:val="0"/>
        <w:ind w:firstLine="420" w:firstLineChars="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按照模板写完开题论文之后点击【</w:t>
      </w:r>
      <w:r>
        <w:rPr>
          <w:rFonts w:hint="eastAsia"/>
          <w:b/>
          <w:bCs/>
          <w:color w:val="C00000"/>
          <w:lang w:val="en-US" w:eastAsia="zh-CN"/>
        </w:rPr>
        <w:t>开题申请</w:t>
      </w:r>
      <w:r>
        <w:rPr>
          <w:rFonts w:hint="eastAsia"/>
          <w:color w:val="000000" w:themeColor="text1"/>
          <w:lang w:val="en-US" w:eastAsia="zh-CN"/>
          <w14:textFill>
            <w14:solidFill>
              <w14:schemeClr w14:val="tx1"/>
            </w14:solidFill>
          </w14:textFill>
        </w:rPr>
        <w:t>】，输入对应的信息，上传自己的开题报告（</w:t>
      </w:r>
      <w:r>
        <w:rPr>
          <w:rFonts w:hint="eastAsia"/>
          <w:b/>
          <w:bCs/>
          <w:color w:val="C00000"/>
          <w:lang w:val="en-US" w:eastAsia="zh-CN"/>
        </w:rPr>
        <w:t>必须PDF格式</w:t>
      </w:r>
      <w:r>
        <w:rPr>
          <w:rFonts w:hint="eastAsia"/>
          <w:color w:val="000000" w:themeColor="text1"/>
          <w:lang w:val="en-US" w:eastAsia="zh-CN"/>
          <w14:textFill>
            <w14:solidFill>
              <w14:schemeClr w14:val="tx1"/>
            </w14:solidFill>
          </w14:textFill>
        </w:rPr>
        <w:t>），点击【</w:t>
      </w:r>
      <w:r>
        <w:rPr>
          <w:rFonts w:hint="eastAsia"/>
          <w:b/>
          <w:bCs/>
          <w:color w:val="C00000"/>
          <w:lang w:val="en-US" w:eastAsia="zh-CN"/>
        </w:rPr>
        <w:t>提交</w:t>
      </w:r>
      <w:r>
        <w:rPr>
          <w:rFonts w:hint="eastAsia"/>
          <w:color w:val="000000" w:themeColor="text1"/>
          <w:lang w:val="en-US" w:eastAsia="zh-CN"/>
          <w14:textFill>
            <w14:solidFill>
              <w14:schemeClr w14:val="tx1"/>
            </w14:solidFill>
          </w14:textFill>
        </w:rPr>
        <w:t>】，等待跳出操作成功提示框之后即表示提交成功。</w:t>
      </w:r>
    </w:p>
    <w:p>
      <w:pPr>
        <w:bidi w:val="0"/>
        <w:ind w:firstLine="420" w:firstLineChars="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等待导师审核完成。</w:t>
      </w:r>
    </w:p>
    <w:p>
      <w:pPr>
        <w:bidi w:val="0"/>
        <w:ind w:firstLine="420" w:firstLineChars="0"/>
        <w:rPr>
          <w:rFonts w:hint="eastAsia"/>
          <w:color w:val="000000" w:themeColor="text1"/>
          <w:lang w:val="en-US" w:eastAsia="zh-CN"/>
          <w14:textFill>
            <w14:solidFill>
              <w14:schemeClr w14:val="tx1"/>
            </w14:solidFill>
          </w14:textFill>
        </w:rPr>
      </w:pPr>
      <w:r>
        <w:rPr>
          <w:rFonts w:hint="eastAsia"/>
          <w:b/>
          <w:bCs/>
          <w:color w:val="C00000"/>
          <w:lang w:val="en-US" w:eastAsia="zh-CN"/>
        </w:rPr>
        <w:t>*注：保存按钮只是暂存你的填写信息，请填写并检查完之后务必点击【提交】按钮</w:t>
      </w:r>
    </w:p>
    <w:p>
      <w:pPr>
        <w:bidi w:val="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如果提交之后发现开题信息内容有误，可点击图2处的【撤销提交】按钮</w:t>
      </w:r>
    </w:p>
    <w:p>
      <w:pPr>
        <w:bidi w:val="0"/>
        <w:jc w:val="center"/>
        <w:rPr>
          <w:rFonts w:hint="default"/>
          <w:b/>
          <w:bCs/>
          <w:color w:val="000000" w:themeColor="text1"/>
          <w:lang w:val="en-US" w:eastAsia="zh-CN"/>
          <w14:textFill>
            <w14:solidFill>
              <w14:schemeClr w14:val="tx1"/>
            </w14:solidFill>
          </w14:textFill>
        </w:rPr>
      </w:pPr>
      <w:r>
        <w:rPr>
          <w:b/>
          <w:bCs/>
        </w:rPr>
        <w:drawing>
          <wp:anchor distT="0" distB="0" distL="114300" distR="114300" simplePos="0" relativeHeight="251662336" behindDoc="0" locked="0" layoutInCell="1" allowOverlap="1">
            <wp:simplePos x="0" y="0"/>
            <wp:positionH relativeFrom="column">
              <wp:posOffset>2011680</wp:posOffset>
            </wp:positionH>
            <wp:positionV relativeFrom="paragraph">
              <wp:posOffset>-1745615</wp:posOffset>
            </wp:positionV>
            <wp:extent cx="1606550" cy="968375"/>
            <wp:effectExtent l="0" t="0" r="8890" b="6985"/>
            <wp:wrapNone/>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6"/>
                    <a:stretch>
                      <a:fillRect/>
                    </a:stretch>
                  </pic:blipFill>
                  <pic:spPr>
                    <a:xfrm>
                      <a:off x="0" y="0"/>
                      <a:ext cx="1606550" cy="968375"/>
                    </a:xfrm>
                    <a:prstGeom prst="rect">
                      <a:avLst/>
                    </a:prstGeom>
                    <a:noFill/>
                    <a:ln>
                      <a:noFill/>
                    </a:ln>
                  </pic:spPr>
                </pic:pic>
              </a:graphicData>
            </a:graphic>
          </wp:anchor>
        </w:drawing>
      </w:r>
      <w:r>
        <w:rPr>
          <w:b/>
          <w:bCs/>
        </w:rPr>
        <w:drawing>
          <wp:anchor distT="0" distB="0" distL="114300" distR="114300" simplePos="0" relativeHeight="251663360" behindDoc="0" locked="0" layoutInCell="1" allowOverlap="1">
            <wp:simplePos x="0" y="0"/>
            <wp:positionH relativeFrom="column">
              <wp:posOffset>-137160</wp:posOffset>
            </wp:positionH>
            <wp:positionV relativeFrom="paragraph">
              <wp:posOffset>3666490</wp:posOffset>
            </wp:positionV>
            <wp:extent cx="5273040" cy="554990"/>
            <wp:effectExtent l="0" t="0" r="0" b="8890"/>
            <wp:wrapTopAndBottom/>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7"/>
                    <a:stretch>
                      <a:fillRect/>
                    </a:stretch>
                  </pic:blipFill>
                  <pic:spPr>
                    <a:xfrm>
                      <a:off x="0" y="0"/>
                      <a:ext cx="5273040" cy="554990"/>
                    </a:xfrm>
                    <a:prstGeom prst="rect">
                      <a:avLst/>
                    </a:prstGeom>
                    <a:noFill/>
                    <a:ln>
                      <a:noFill/>
                    </a:ln>
                  </pic:spPr>
                </pic:pic>
              </a:graphicData>
            </a:graphic>
          </wp:anchor>
        </w:drawing>
      </w:r>
      <w:r>
        <w:rPr>
          <w:b/>
          <w:bCs/>
        </w:rPr>
        <w:drawing>
          <wp:anchor distT="0" distB="0" distL="114300" distR="114300" simplePos="0" relativeHeight="251659264" behindDoc="0" locked="0" layoutInCell="1" allowOverlap="1">
            <wp:simplePos x="0" y="0"/>
            <wp:positionH relativeFrom="column">
              <wp:posOffset>-944880</wp:posOffset>
            </wp:positionH>
            <wp:positionV relativeFrom="paragraph">
              <wp:posOffset>122555</wp:posOffset>
            </wp:positionV>
            <wp:extent cx="6968490" cy="3419475"/>
            <wp:effectExtent l="0" t="0" r="11430" b="9525"/>
            <wp:wrapTopAndBottom/>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8"/>
                    <a:stretch>
                      <a:fillRect/>
                    </a:stretch>
                  </pic:blipFill>
                  <pic:spPr>
                    <a:xfrm>
                      <a:off x="0" y="0"/>
                      <a:ext cx="6968490" cy="3419475"/>
                    </a:xfrm>
                    <a:prstGeom prst="rect">
                      <a:avLst/>
                    </a:prstGeom>
                    <a:noFill/>
                    <a:ln>
                      <a:noFill/>
                    </a:ln>
                  </pic:spPr>
                </pic:pic>
              </a:graphicData>
            </a:graphic>
          </wp:anchor>
        </w:drawing>
      </w:r>
      <w:r>
        <w:rPr>
          <w:rFonts w:hint="eastAsia"/>
          <w:b/>
          <w:bCs/>
          <w:color w:val="000000" w:themeColor="text1"/>
          <w:lang w:val="en-US" w:eastAsia="zh-CN"/>
          <w14:textFill>
            <w14:solidFill>
              <w14:schemeClr w14:val="tx1"/>
            </w14:solidFill>
          </w14:textFill>
        </w:rPr>
        <w:t>图2</w:t>
      </w: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3.上传开题答辩结果</w:t>
      </w:r>
    </w:p>
    <w:p>
      <w:pPr>
        <w:bidi w:val="0"/>
        <w:ind w:firstLine="420" w:firstLineChars="0"/>
        <w:rPr>
          <w:rFonts w:hint="eastAsia"/>
          <w:lang w:val="en-US" w:eastAsia="zh-CN"/>
        </w:rPr>
      </w:pPr>
      <w:r>
        <w:rPr>
          <w:rFonts w:hint="eastAsia"/>
          <w:lang w:val="en-US" w:eastAsia="zh-CN"/>
        </w:rPr>
        <w:t>导师审核通过学生的开题申请后，学生进行线下答辩，并将答辩结果进行上传</w:t>
      </w:r>
    </w:p>
    <w:p>
      <w:pPr>
        <w:bidi w:val="0"/>
        <w:rPr>
          <w:rFonts w:hint="eastAsia"/>
          <w:lang w:val="en-US" w:eastAsia="zh-CN"/>
        </w:rPr>
      </w:pPr>
      <w:r>
        <w:rPr>
          <w:rFonts w:hint="eastAsia"/>
          <w:lang w:val="en-US" w:eastAsia="zh-CN"/>
        </w:rPr>
        <w:t>点击【</w:t>
      </w:r>
      <w:r>
        <w:rPr>
          <w:rFonts w:hint="eastAsia"/>
          <w:b/>
          <w:bCs/>
          <w:color w:val="C00000"/>
          <w:lang w:val="en-US" w:eastAsia="zh-CN"/>
        </w:rPr>
        <w:t>结果上传</w:t>
      </w:r>
      <w:r>
        <w:rPr>
          <w:rFonts w:hint="eastAsia"/>
          <w:lang w:val="en-US" w:eastAsia="zh-CN"/>
        </w:rPr>
        <w:t>】后，出现下图；下图中的论文信息可以再次修改，学生按照页面提示要求上传修改过后的</w:t>
      </w:r>
      <w:r>
        <w:rPr>
          <w:rFonts w:hint="eastAsia"/>
          <w:b/>
          <w:bCs/>
          <w:color w:val="C00000"/>
          <w:lang w:val="en-US" w:eastAsia="zh-CN"/>
        </w:rPr>
        <w:t>开题报告全文</w:t>
      </w:r>
      <w:r>
        <w:rPr>
          <w:rFonts w:hint="eastAsia"/>
          <w:lang w:val="en-US" w:eastAsia="zh-CN"/>
        </w:rPr>
        <w:t>以及</w:t>
      </w:r>
      <w:r>
        <w:rPr>
          <w:rFonts w:hint="eastAsia"/>
          <w:b/>
          <w:bCs/>
          <w:color w:val="C00000"/>
          <w:lang w:val="en-US" w:eastAsia="zh-CN"/>
        </w:rPr>
        <w:t>答辩结果</w:t>
      </w:r>
      <w:r>
        <w:rPr>
          <w:rFonts w:hint="eastAsia"/>
          <w:lang w:val="en-US" w:eastAsia="zh-CN"/>
        </w:rPr>
        <w:t>的附件。点击提交等待审批流程结束，可点击【流程跟踪】查看审批流的情况</w:t>
      </w:r>
    </w:p>
    <w:p>
      <w:pPr>
        <w:bidi w:val="0"/>
        <w:rPr>
          <w:rFonts w:hint="default"/>
          <w:lang w:val="en-US" w:eastAsia="zh-CN"/>
        </w:rPr>
      </w:pPr>
      <w:r>
        <w:rPr>
          <w:rFonts w:hint="eastAsia"/>
          <w:lang w:val="en-US" w:eastAsia="zh-CN"/>
        </w:rPr>
        <w:t>如果遇到提交后发现信息填写错误或者附件有错误时，可再流程跟踪处查看导师时候已经审核完毕，如果是未审核（黄色状态），那学生可以自己点击取消上传按钮进行撤销修改；如果是已审核（绿色状态），联系学院秘书或者其他审批人员进行【退回】操作</w:t>
      </w:r>
    </w:p>
    <w:p>
      <w:pPr>
        <w:bidi w:val="0"/>
        <w:rPr>
          <w:rFonts w:hint="eastAsia"/>
          <w:color w:val="000000" w:themeColor="text1"/>
          <w:lang w:val="en-US" w:eastAsia="zh-CN"/>
          <w14:textFill>
            <w14:solidFill>
              <w14:schemeClr w14:val="tx1"/>
            </w14:solidFill>
          </w14:textFill>
        </w:rPr>
      </w:pPr>
      <w:r>
        <w:rPr>
          <w:rFonts w:hint="default"/>
          <w:lang w:val="en-US"/>
        </w:rPr>
        <w:drawing>
          <wp:anchor distT="0" distB="0" distL="114300" distR="114300" simplePos="0" relativeHeight="251664384" behindDoc="0" locked="0" layoutInCell="1" allowOverlap="1">
            <wp:simplePos x="0" y="0"/>
            <wp:positionH relativeFrom="column">
              <wp:posOffset>-792480</wp:posOffset>
            </wp:positionH>
            <wp:positionV relativeFrom="paragraph">
              <wp:posOffset>243840</wp:posOffset>
            </wp:positionV>
            <wp:extent cx="6716395" cy="2742565"/>
            <wp:effectExtent l="0" t="0" r="4445" b="635"/>
            <wp:wrapTopAndBottom/>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9"/>
                    <a:stretch>
                      <a:fillRect/>
                    </a:stretch>
                  </pic:blipFill>
                  <pic:spPr>
                    <a:xfrm>
                      <a:off x="0" y="0"/>
                      <a:ext cx="6716395" cy="2742565"/>
                    </a:xfrm>
                    <a:prstGeom prst="rect">
                      <a:avLst/>
                    </a:prstGeom>
                    <a:noFill/>
                    <a:ln>
                      <a:noFill/>
                    </a:ln>
                  </pic:spPr>
                </pic:pic>
              </a:graphicData>
            </a:graphic>
          </wp:anchor>
        </w:drawing>
      </w: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jc w:val="center"/>
        <w:rPr>
          <w:rFonts w:hint="eastAsia" w:ascii="Arial" w:hAnsi="Arial" w:eastAsia="黑体" w:cstheme="minorBidi"/>
          <w:b/>
          <w:color w:val="FF0000"/>
          <w:kern w:val="2"/>
          <w:sz w:val="32"/>
          <w:szCs w:val="24"/>
          <w:lang w:val="en-US" w:eastAsia="zh-CN" w:bidi="ar-SA"/>
        </w:rPr>
      </w:pPr>
      <w:r>
        <w:rPr>
          <w:rFonts w:hint="eastAsia" w:ascii="Arial" w:hAnsi="Arial" w:eastAsia="黑体" w:cstheme="minorBidi"/>
          <w:b/>
          <w:color w:val="FF0000"/>
          <w:kern w:val="2"/>
          <w:sz w:val="32"/>
          <w:szCs w:val="24"/>
          <w:lang w:val="en-US" w:eastAsia="zh-CN" w:bidi="ar-SA"/>
        </w:rPr>
        <w:t>第二部分：导师端操作说明</w:t>
      </w:r>
    </w:p>
    <w:p>
      <w:pPr>
        <w:bidi w:val="0"/>
        <w:rPr>
          <w:rFonts w:hint="default"/>
          <w:lang w:val="en-US" w:eastAsia="zh-CN"/>
        </w:rPr>
      </w:pPr>
      <w:r>
        <w:rPr>
          <w:rFonts w:hint="eastAsia"/>
          <w:lang w:val="en-US" w:eastAsia="zh-CN"/>
        </w:rPr>
        <w:t>一、学生开题申请</w:t>
      </w:r>
    </w:p>
    <w:p>
      <w:pPr>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1.路径：</w:t>
      </w:r>
      <w:r>
        <w:rPr>
          <w:rFonts w:hint="eastAsia"/>
          <w:color w:val="000000" w:themeColor="text1"/>
          <w:lang w:val="en-US" w:eastAsia="zh-CN"/>
          <w14:textFill>
            <w14:solidFill>
              <w14:schemeClr w14:val="tx1"/>
            </w14:solidFill>
          </w14:textFill>
        </w:rPr>
        <w:tab/>
        <w:t>【培养管理】-【开题管理】-【学生开题审核】</w:t>
      </w:r>
    </w:p>
    <w:p>
      <w:pPr>
        <w:bidi w:val="0"/>
        <w:ind w:firstLine="420" w:firstLineChars="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导师可从①路径或者②处进入学生开题审核页面</w:t>
      </w:r>
    </w:p>
    <w:p>
      <w:pPr>
        <w:bidi w:val="0"/>
        <w:rPr>
          <w:rFonts w:hint="default"/>
          <w:color w:val="000000" w:themeColor="text1"/>
          <w:lang w:val="en-US" w:eastAsia="zh-CN"/>
          <w14:textFill>
            <w14:solidFill>
              <w14:schemeClr w14:val="tx1"/>
            </w14:solidFill>
          </w14:textFill>
        </w:rPr>
      </w:pPr>
      <w:r>
        <w:drawing>
          <wp:inline distT="0" distB="0" distL="114300" distR="114300">
            <wp:extent cx="5262880" cy="1243330"/>
            <wp:effectExtent l="0" t="0" r="10160" b="6350"/>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10"/>
                    <a:stretch>
                      <a:fillRect/>
                    </a:stretch>
                  </pic:blipFill>
                  <pic:spPr>
                    <a:xfrm>
                      <a:off x="0" y="0"/>
                      <a:ext cx="5262880" cy="1243330"/>
                    </a:xfrm>
                    <a:prstGeom prst="rect">
                      <a:avLst/>
                    </a:prstGeom>
                    <a:noFill/>
                    <a:ln>
                      <a:noFill/>
                    </a:ln>
                  </pic:spPr>
                </pic:pic>
              </a:graphicData>
            </a:graphic>
          </wp:inline>
        </w:drawing>
      </w: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2.审批</w:t>
      </w:r>
    </w:p>
    <w:p>
      <w:pPr>
        <w:bidi w:val="0"/>
        <w:ind w:firstLine="420" w:firstLineChars="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进入页面选择一条记录点击查看按钮，可在页面内预览学生开题报告内容，查看完之后在下方给出评价意见（</w:t>
      </w:r>
      <w:r>
        <w:rPr>
          <w:rFonts w:hint="eastAsia"/>
          <w:b/>
          <w:bCs/>
          <w:color w:val="C00000"/>
          <w:lang w:val="en-US" w:eastAsia="zh-CN"/>
        </w:rPr>
        <w:t>不少于50字</w:t>
      </w:r>
      <w:r>
        <w:rPr>
          <w:rFonts w:hint="eastAsia"/>
          <w:color w:val="000000" w:themeColor="text1"/>
          <w:lang w:val="en-US" w:eastAsia="zh-CN"/>
          <w14:textFill>
            <w14:solidFill>
              <w14:schemeClr w14:val="tx1"/>
            </w14:solidFill>
          </w14:textFill>
        </w:rPr>
        <w:t>），点击通过之后扫码签名即完成开题申请审批</w:t>
      </w:r>
    </w:p>
    <w:p>
      <w:pPr>
        <w:bidi w:val="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若发现该记录有问题，但已经审核通过，可点击页面右上角撤销审核按钮，撤销自己的审核结果，回到未审核的状态。但如果学生已经完成了【上传结果】操作，那导师撤销审核没用了，应联系学院秘书告知相应操作。</w:t>
      </w:r>
    </w:p>
    <w:p>
      <w:pPr>
        <w:bidi w:val="0"/>
        <w:rPr>
          <w:rFonts w:hint="eastAsia"/>
          <w:color w:val="000000" w:themeColor="text1"/>
          <w:lang w:val="en-US" w:eastAsia="zh-CN"/>
          <w14:textFill>
            <w14:solidFill>
              <w14:schemeClr w14:val="tx1"/>
            </w14:solidFill>
          </w14:textFill>
        </w:rPr>
      </w:pPr>
      <w:r>
        <w:drawing>
          <wp:anchor distT="0" distB="0" distL="114300" distR="114300" simplePos="0" relativeHeight="251665408" behindDoc="0" locked="0" layoutInCell="1" allowOverlap="1">
            <wp:simplePos x="0" y="0"/>
            <wp:positionH relativeFrom="column">
              <wp:posOffset>-913130</wp:posOffset>
            </wp:positionH>
            <wp:positionV relativeFrom="paragraph">
              <wp:posOffset>66675</wp:posOffset>
            </wp:positionV>
            <wp:extent cx="7127875" cy="3618230"/>
            <wp:effectExtent l="0" t="0" r="4445" b="8890"/>
            <wp:wrapTopAndBottom/>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1"/>
                    <a:stretch>
                      <a:fillRect/>
                    </a:stretch>
                  </pic:blipFill>
                  <pic:spPr>
                    <a:xfrm>
                      <a:off x="0" y="0"/>
                      <a:ext cx="7127875" cy="3618230"/>
                    </a:xfrm>
                    <a:prstGeom prst="rect">
                      <a:avLst/>
                    </a:prstGeom>
                    <a:noFill/>
                    <a:ln>
                      <a:noFill/>
                    </a:ln>
                  </pic:spPr>
                </pic:pic>
              </a:graphicData>
            </a:graphic>
          </wp:anchor>
        </w:drawing>
      </w: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二、开题报告审核</w:t>
      </w:r>
    </w:p>
    <w:p>
      <w:pPr>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1.路径：【培养管理】-【开题管理】-【开题报告审核】</w:t>
      </w:r>
    </w:p>
    <w:p>
      <w:pPr>
        <w:bidi w:val="0"/>
        <w:ind w:firstLine="420" w:firstLineChars="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导师可从①处或者②处进入开题报告审核。</w:t>
      </w:r>
    </w:p>
    <w:p>
      <w:pPr>
        <w:bidi w:val="0"/>
        <w:ind w:firstLine="420" w:firstLineChars="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该菜单为审核学生线下开题答辩之后上传的答辩结果以及修改版的开题报告</w:t>
      </w:r>
    </w:p>
    <w:p>
      <w:pPr>
        <w:bidi w:val="0"/>
        <w:rPr>
          <w:rFonts w:hint="default"/>
          <w:color w:val="000000" w:themeColor="text1"/>
          <w:lang w:val="en-US" w:eastAsia="zh-CN"/>
          <w14:textFill>
            <w14:solidFill>
              <w14:schemeClr w14:val="tx1"/>
            </w14:solidFill>
          </w14:textFill>
        </w:rPr>
      </w:pPr>
      <w:r>
        <w:drawing>
          <wp:inline distT="0" distB="0" distL="114300" distR="114300">
            <wp:extent cx="5273040" cy="1628140"/>
            <wp:effectExtent l="0" t="0" r="0" b="2540"/>
            <wp:docPr id="1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pic:cNvPicPr>
                      <a:picLocks noChangeAspect="1"/>
                    </pic:cNvPicPr>
                  </pic:nvPicPr>
                  <pic:blipFill>
                    <a:blip r:embed="rId12"/>
                    <a:stretch>
                      <a:fillRect/>
                    </a:stretch>
                  </pic:blipFill>
                  <pic:spPr>
                    <a:xfrm>
                      <a:off x="0" y="0"/>
                      <a:ext cx="5273040" cy="1628140"/>
                    </a:xfrm>
                    <a:prstGeom prst="rect">
                      <a:avLst/>
                    </a:prstGeom>
                    <a:noFill/>
                    <a:ln>
                      <a:noFill/>
                    </a:ln>
                  </pic:spPr>
                </pic:pic>
              </a:graphicData>
            </a:graphic>
          </wp:inline>
        </w:drawing>
      </w:r>
    </w:p>
    <w:p>
      <w:pPr>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2.审核</w:t>
      </w:r>
    </w:p>
    <w:p>
      <w:pPr>
        <w:bidi w:val="0"/>
        <w:ind w:firstLine="420" w:firstLineChars="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操作和之前一样，在页面内选择一条记录点击查看按钮后，在弹出框内查看学生上传的开题报告全文以及答辩结果。给出审核意见之后决定给学生</w:t>
      </w:r>
      <w:r>
        <w:rPr>
          <w:rFonts w:hint="eastAsia"/>
          <w:b/>
          <w:bCs/>
          <w:color w:val="C00000"/>
          <w:lang w:val="en-US" w:eastAsia="zh-CN"/>
        </w:rPr>
        <w:t>【通过】</w:t>
      </w:r>
      <w:r>
        <w:rPr>
          <w:rFonts w:hint="eastAsia"/>
          <w:color w:val="000000" w:themeColor="text1"/>
          <w:lang w:val="en-US" w:eastAsia="zh-CN"/>
          <w14:textFill>
            <w14:solidFill>
              <w14:schemeClr w14:val="tx1"/>
            </w14:solidFill>
          </w14:textFill>
        </w:rPr>
        <w:t>或者</w:t>
      </w:r>
      <w:r>
        <w:rPr>
          <w:rFonts w:hint="eastAsia"/>
          <w:b/>
          <w:bCs/>
          <w:color w:val="C00000"/>
          <w:lang w:val="en-US" w:eastAsia="zh-CN"/>
        </w:rPr>
        <w:t>【退回】</w:t>
      </w:r>
      <w:r>
        <w:rPr>
          <w:rFonts w:hint="eastAsia"/>
          <w:color w:val="000000" w:themeColor="text1"/>
          <w:lang w:val="en-US" w:eastAsia="zh-CN"/>
          <w14:textFill>
            <w14:solidFill>
              <w14:schemeClr w14:val="tx1"/>
            </w14:solidFill>
          </w14:textFill>
        </w:rPr>
        <w:t>。</w:t>
      </w:r>
    </w:p>
    <w:p>
      <w:pPr>
        <w:bidi w:val="0"/>
        <w:ind w:firstLine="420" w:firstLineChars="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如果发现已经通过自己审核的记录有问题，可在下一审批环节还没审核前，点击右上角</w:t>
      </w:r>
      <w:r>
        <w:rPr>
          <w:rFonts w:hint="eastAsia"/>
          <w:b/>
          <w:bCs/>
          <w:color w:val="C00000"/>
          <w:lang w:val="en-US" w:eastAsia="zh-CN"/>
        </w:rPr>
        <w:t>【撤销审核】</w:t>
      </w:r>
      <w:r>
        <w:rPr>
          <w:rFonts w:hint="eastAsia"/>
          <w:color w:val="000000" w:themeColor="text1"/>
          <w:lang w:val="en-US" w:eastAsia="zh-CN"/>
          <w14:textFill>
            <w14:solidFill>
              <w14:schemeClr w14:val="tx1"/>
            </w14:solidFill>
          </w14:textFill>
        </w:rPr>
        <w:t>按钮来重新审批</w:t>
      </w:r>
    </w:p>
    <w:p>
      <w:pPr>
        <w:bidi w:val="0"/>
        <w:rPr>
          <w:rFonts w:hint="default"/>
          <w:color w:val="000000" w:themeColor="text1"/>
          <w:lang w:val="en-US" w:eastAsia="zh-CN"/>
          <w14:textFill>
            <w14:solidFill>
              <w14:schemeClr w14:val="tx1"/>
            </w14:solidFill>
          </w14:textFill>
        </w:rPr>
      </w:pPr>
      <w:r>
        <w:drawing>
          <wp:anchor distT="0" distB="0" distL="114300" distR="114300" simplePos="0" relativeHeight="251666432" behindDoc="0" locked="0" layoutInCell="1" allowOverlap="1">
            <wp:simplePos x="0" y="0"/>
            <wp:positionH relativeFrom="column">
              <wp:posOffset>-868680</wp:posOffset>
            </wp:positionH>
            <wp:positionV relativeFrom="paragraph">
              <wp:posOffset>60960</wp:posOffset>
            </wp:positionV>
            <wp:extent cx="7076440" cy="3472815"/>
            <wp:effectExtent l="0" t="0" r="10160" b="1905"/>
            <wp:wrapTopAndBottom/>
            <wp:docPr id="1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pic:cNvPicPr>
                      <a:picLocks noChangeAspect="1"/>
                    </pic:cNvPicPr>
                  </pic:nvPicPr>
                  <pic:blipFill>
                    <a:blip r:embed="rId13"/>
                    <a:stretch>
                      <a:fillRect/>
                    </a:stretch>
                  </pic:blipFill>
                  <pic:spPr>
                    <a:xfrm>
                      <a:off x="0" y="0"/>
                      <a:ext cx="7076440" cy="3472815"/>
                    </a:xfrm>
                    <a:prstGeom prst="rect">
                      <a:avLst/>
                    </a:prstGeom>
                    <a:noFill/>
                    <a:ln>
                      <a:noFill/>
                    </a:ln>
                  </pic:spPr>
                </pic:pic>
              </a:graphicData>
            </a:graphic>
          </wp:anchor>
        </w:drawing>
      </w: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jc w:val="center"/>
        <w:rPr>
          <w:rFonts w:hint="eastAsia" w:ascii="Arial" w:hAnsi="Arial" w:eastAsia="黑体" w:cstheme="minorBidi"/>
          <w:b/>
          <w:color w:val="FF0000"/>
          <w:kern w:val="2"/>
          <w:sz w:val="32"/>
          <w:szCs w:val="24"/>
          <w:lang w:val="en-US" w:eastAsia="zh-CN" w:bidi="ar-SA"/>
        </w:rPr>
      </w:pPr>
      <w:r>
        <w:rPr>
          <w:rFonts w:hint="eastAsia" w:ascii="Arial" w:hAnsi="Arial" w:eastAsia="黑体" w:cstheme="minorBidi"/>
          <w:b/>
          <w:color w:val="FF0000"/>
          <w:kern w:val="2"/>
          <w:sz w:val="32"/>
          <w:szCs w:val="24"/>
          <w:lang w:val="en-US" w:eastAsia="zh-CN" w:bidi="ar-SA"/>
        </w:rPr>
        <w:t>第三部分：研究生秘书设置开题时间操作说明</w:t>
      </w:r>
    </w:p>
    <w:p>
      <w:pPr>
        <w:numPr>
          <w:ilvl w:val="0"/>
          <w:numId w:val="2"/>
        </w:numPr>
        <w:bidi w:val="0"/>
        <w:jc w:val="left"/>
        <w:rPr>
          <w:rFonts w:hint="default"/>
          <w:lang w:val="en-US" w:eastAsia="zh-CN"/>
        </w:rPr>
      </w:pPr>
      <w:r>
        <w:rPr>
          <w:rFonts w:hint="eastAsia"/>
          <w:lang w:val="en-US" w:eastAsia="zh-CN"/>
        </w:rPr>
        <w:t>设置时间及上传开题模板</w:t>
      </w:r>
    </w:p>
    <w:p>
      <w:pPr>
        <w:numPr>
          <w:numId w:val="0"/>
        </w:numPr>
        <w:bidi w:val="0"/>
        <w:ind w:firstLine="420" w:firstLineChars="0"/>
        <w:jc w:val="left"/>
        <w:rPr>
          <w:rFonts w:hint="eastAsia"/>
          <w:color w:val="000000" w:themeColor="text1"/>
          <w:lang w:val="en-US" w:eastAsia="zh-CN"/>
          <w14:textFill>
            <w14:solidFill>
              <w14:schemeClr w14:val="tx1"/>
            </w14:solidFill>
          </w14:textFill>
        </w:rPr>
      </w:pPr>
      <w:r>
        <w:rPr>
          <w:rFonts w:hint="eastAsia"/>
          <w:lang w:val="en-US" w:eastAsia="zh-CN"/>
        </w:rPr>
        <w:t>1.路径：</w:t>
      </w:r>
      <w:r>
        <w:rPr>
          <w:rFonts w:hint="eastAsia"/>
          <w:color w:val="000000" w:themeColor="text1"/>
          <w:lang w:val="en-US" w:eastAsia="zh-CN"/>
          <w14:textFill>
            <w14:solidFill>
              <w14:schemeClr w14:val="tx1"/>
            </w14:solidFill>
          </w14:textFill>
        </w:rPr>
        <w:t>【培养管理】-【开题管理】-【开题时间设置】</w:t>
      </w:r>
    </w:p>
    <w:p>
      <w:pPr>
        <w:numPr>
          <w:numId w:val="0"/>
        </w:numPr>
        <w:bidi w:val="0"/>
        <w:ind w:left="420" w:leftChars="0" w:firstLine="420" w:firstLineChars="0"/>
        <w:jc w:val="lef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秘书可从①处或者②处进入对应设置页面</w:t>
      </w:r>
    </w:p>
    <w:p>
      <w:pPr>
        <w:numPr>
          <w:numId w:val="0"/>
        </w:numPr>
        <w:bidi w:val="0"/>
        <w:ind w:firstLine="420" w:firstLineChars="0"/>
        <w:jc w:val="left"/>
        <w:rPr>
          <w:rFonts w:hint="default"/>
          <w:lang w:val="en-US" w:eastAsia="zh-CN"/>
        </w:rPr>
      </w:pPr>
      <w:r>
        <w:drawing>
          <wp:anchor distT="0" distB="0" distL="114300" distR="114300" simplePos="0" relativeHeight="251667456" behindDoc="0" locked="0" layoutInCell="1" allowOverlap="1">
            <wp:simplePos x="0" y="0"/>
            <wp:positionH relativeFrom="column">
              <wp:posOffset>-556260</wp:posOffset>
            </wp:positionH>
            <wp:positionV relativeFrom="paragraph">
              <wp:posOffset>167640</wp:posOffset>
            </wp:positionV>
            <wp:extent cx="6619240" cy="2244725"/>
            <wp:effectExtent l="0" t="0" r="10160" b="10795"/>
            <wp:wrapTopAndBottom/>
            <wp:docPr id="15"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4"/>
                    <pic:cNvPicPr>
                      <a:picLocks noChangeAspect="1"/>
                    </pic:cNvPicPr>
                  </pic:nvPicPr>
                  <pic:blipFill>
                    <a:blip r:embed="rId14"/>
                    <a:stretch>
                      <a:fillRect/>
                    </a:stretch>
                  </pic:blipFill>
                  <pic:spPr>
                    <a:xfrm>
                      <a:off x="0" y="0"/>
                      <a:ext cx="6619240" cy="2244725"/>
                    </a:xfrm>
                    <a:prstGeom prst="rect">
                      <a:avLst/>
                    </a:prstGeom>
                    <a:noFill/>
                    <a:ln>
                      <a:noFill/>
                    </a:ln>
                  </pic:spPr>
                </pic:pic>
              </a:graphicData>
            </a:graphic>
          </wp:anchor>
        </w:drawing>
      </w:r>
    </w:p>
    <w:p>
      <w:pPr>
        <w:bidi w:val="0"/>
        <w:ind w:firstLine="420" w:firstLineChars="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2.设置时间及模板</w:t>
      </w:r>
    </w:p>
    <w:p>
      <w:pPr>
        <w:bidi w:val="0"/>
        <w:ind w:left="420" w:leftChars="0" w:firstLine="420" w:firstLineChars="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进入页面后点击右上角【增加】按钮，选择开题面向的对象，设置年级、学院、专业、学生类别。之后再设置开题时间</w:t>
      </w:r>
    </w:p>
    <w:p>
      <w:pPr>
        <w:bidi w:val="0"/>
        <w:ind w:left="420" w:leftChars="0" w:firstLine="420" w:firstLineChars="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在下方上传供学生下载的开题模板，设置完成后，点击【保存】即可。</w:t>
      </w:r>
    </w:p>
    <w:p>
      <w:pPr>
        <w:bidi w:val="0"/>
      </w:pPr>
      <w:r>
        <w:drawing>
          <wp:anchor distT="0" distB="0" distL="114300" distR="114300" simplePos="0" relativeHeight="251668480" behindDoc="0" locked="0" layoutInCell="1" allowOverlap="1">
            <wp:simplePos x="0" y="0"/>
            <wp:positionH relativeFrom="column">
              <wp:posOffset>-845820</wp:posOffset>
            </wp:positionH>
            <wp:positionV relativeFrom="paragraph">
              <wp:posOffset>99695</wp:posOffset>
            </wp:positionV>
            <wp:extent cx="7013575" cy="3495040"/>
            <wp:effectExtent l="0" t="0" r="12065" b="10160"/>
            <wp:wrapTopAndBottom/>
            <wp:docPr id="1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
                    <pic:cNvPicPr>
                      <a:picLocks noChangeAspect="1"/>
                    </pic:cNvPicPr>
                  </pic:nvPicPr>
                  <pic:blipFill>
                    <a:blip r:embed="rId15"/>
                    <a:stretch>
                      <a:fillRect/>
                    </a:stretch>
                  </pic:blipFill>
                  <pic:spPr>
                    <a:xfrm>
                      <a:off x="0" y="0"/>
                      <a:ext cx="7013575" cy="3495040"/>
                    </a:xfrm>
                    <a:prstGeom prst="rect">
                      <a:avLst/>
                    </a:prstGeom>
                    <a:noFill/>
                    <a:ln>
                      <a:noFill/>
                    </a:ln>
                  </pic:spPr>
                </pic:pic>
              </a:graphicData>
            </a:graphic>
          </wp:anchor>
        </w:drawing>
      </w:r>
    </w:p>
    <w:p>
      <w:pPr>
        <w:bidi w:val="0"/>
      </w:pPr>
    </w:p>
    <w:p>
      <w:pPr>
        <w:bidi w:val="0"/>
        <w:rPr>
          <w:rFonts w:hint="default"/>
          <w:lang w:val="en-US" w:eastAsia="zh-CN"/>
        </w:rPr>
      </w:pPr>
    </w:p>
    <w:p>
      <w:pPr>
        <w:bidi w:val="0"/>
        <w:rPr>
          <w:rFonts w:hint="default"/>
          <w:lang w:val="en-US" w:eastAsia="zh-CN"/>
        </w:rPr>
      </w:pPr>
    </w:p>
    <w:p>
      <w:pPr>
        <w:numPr>
          <w:ilvl w:val="0"/>
          <w:numId w:val="2"/>
        </w:numPr>
        <w:bidi w:val="0"/>
        <w:ind w:left="0" w:leftChars="0" w:firstLine="0" w:firstLineChars="0"/>
        <w:rPr>
          <w:rFonts w:hint="eastAsia"/>
          <w:lang w:val="en-US" w:eastAsia="zh-CN"/>
        </w:rPr>
      </w:pPr>
      <w:r>
        <w:rPr>
          <w:rFonts w:hint="eastAsia"/>
          <w:lang w:val="en-US" w:eastAsia="zh-CN"/>
        </w:rPr>
        <w:t>查看学生开题申请情况</w:t>
      </w:r>
    </w:p>
    <w:p>
      <w:pPr>
        <w:numPr>
          <w:ilvl w:val="0"/>
          <w:numId w:val="0"/>
        </w:numPr>
        <w:bidi w:val="0"/>
        <w:ind w:firstLine="420" w:firstLineChars="0"/>
        <w:jc w:val="left"/>
        <w:rPr>
          <w:rFonts w:hint="eastAsia"/>
          <w:color w:val="000000" w:themeColor="text1"/>
          <w:lang w:val="en-US" w:eastAsia="zh-CN"/>
          <w14:textFill>
            <w14:solidFill>
              <w14:schemeClr w14:val="tx1"/>
            </w14:solidFill>
          </w14:textFill>
        </w:rPr>
      </w:pPr>
      <w:r>
        <w:rPr>
          <w:rFonts w:hint="eastAsia"/>
          <w:lang w:val="en-US" w:eastAsia="zh-CN"/>
        </w:rPr>
        <w:t>1.路径：</w:t>
      </w:r>
      <w:r>
        <w:rPr>
          <w:rFonts w:hint="eastAsia"/>
          <w:color w:val="000000" w:themeColor="text1"/>
          <w:lang w:val="en-US" w:eastAsia="zh-CN"/>
          <w14:textFill>
            <w14:solidFill>
              <w14:schemeClr w14:val="tx1"/>
            </w14:solidFill>
          </w14:textFill>
        </w:rPr>
        <w:t>【培养管理】-【开题管理】-【学生开题申请管理】</w:t>
      </w:r>
    </w:p>
    <w:p>
      <w:pPr>
        <w:numPr>
          <w:numId w:val="0"/>
        </w:numPr>
        <w:bidi w:val="0"/>
        <w:ind w:left="420" w:leftChars="0" w:firstLine="420" w:firstLineChars="0"/>
        <w:rPr>
          <w:rFonts w:hint="default"/>
          <w:lang w:val="en-US" w:eastAsia="zh-CN"/>
        </w:rPr>
      </w:pPr>
      <w:r>
        <w:rPr>
          <w:rFonts w:hint="eastAsia"/>
          <w:lang w:val="en-US" w:eastAsia="zh-CN"/>
        </w:rPr>
        <w:t>秘书可从①或者②处进入对应页面查看自己学院的学生开题报告申请提交情况</w:t>
      </w:r>
    </w:p>
    <w:p>
      <w:pPr>
        <w:numPr>
          <w:numId w:val="0"/>
        </w:numPr>
        <w:bidi w:val="0"/>
        <w:ind w:leftChars="0" w:firstLine="420" w:firstLineChars="0"/>
        <w:rPr>
          <w:rFonts w:hint="eastAsia"/>
          <w:lang w:val="en-US" w:eastAsia="zh-CN"/>
        </w:rPr>
      </w:pPr>
      <w:r>
        <w:drawing>
          <wp:anchor distT="0" distB="0" distL="114300" distR="114300" simplePos="0" relativeHeight="251669504" behindDoc="0" locked="0" layoutInCell="1" allowOverlap="1">
            <wp:simplePos x="0" y="0"/>
            <wp:positionH relativeFrom="column">
              <wp:posOffset>-160020</wp:posOffset>
            </wp:positionH>
            <wp:positionV relativeFrom="paragraph">
              <wp:posOffset>99060</wp:posOffset>
            </wp:positionV>
            <wp:extent cx="5273040" cy="1779905"/>
            <wp:effectExtent l="0" t="0" r="0" b="3175"/>
            <wp:wrapTopAndBottom/>
            <wp:docPr id="17"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6"/>
                    <pic:cNvPicPr>
                      <a:picLocks noChangeAspect="1"/>
                    </pic:cNvPicPr>
                  </pic:nvPicPr>
                  <pic:blipFill>
                    <a:blip r:embed="rId16"/>
                    <a:stretch>
                      <a:fillRect/>
                    </a:stretch>
                  </pic:blipFill>
                  <pic:spPr>
                    <a:xfrm>
                      <a:off x="0" y="0"/>
                      <a:ext cx="5273040" cy="1779905"/>
                    </a:xfrm>
                    <a:prstGeom prst="rect">
                      <a:avLst/>
                    </a:prstGeom>
                    <a:noFill/>
                    <a:ln>
                      <a:noFill/>
                    </a:ln>
                  </pic:spPr>
                </pic:pic>
              </a:graphicData>
            </a:graphic>
          </wp:anchor>
        </w:drawing>
      </w:r>
      <w:r>
        <w:rPr>
          <w:rFonts w:hint="eastAsia"/>
          <w:lang w:val="en-US" w:eastAsia="zh-CN"/>
        </w:rPr>
        <w:t>2.查看</w:t>
      </w:r>
    </w:p>
    <w:p>
      <w:pPr>
        <w:numPr>
          <w:numId w:val="0"/>
        </w:numPr>
        <w:bidi w:val="0"/>
        <w:ind w:left="420" w:leftChars="0" w:firstLine="420" w:firstLineChars="0"/>
        <w:rPr>
          <w:rFonts w:hint="eastAsia"/>
          <w:lang w:val="en-US" w:eastAsia="zh-CN"/>
        </w:rPr>
      </w:pPr>
      <w:r>
        <w:drawing>
          <wp:anchor distT="0" distB="0" distL="114300" distR="114300" simplePos="0" relativeHeight="251670528" behindDoc="0" locked="0" layoutInCell="1" allowOverlap="1">
            <wp:simplePos x="0" y="0"/>
            <wp:positionH relativeFrom="column">
              <wp:posOffset>-861060</wp:posOffset>
            </wp:positionH>
            <wp:positionV relativeFrom="paragraph">
              <wp:posOffset>472440</wp:posOffset>
            </wp:positionV>
            <wp:extent cx="7019925" cy="2894330"/>
            <wp:effectExtent l="0" t="0" r="5715" b="1270"/>
            <wp:wrapTopAndBottom/>
            <wp:docPr id="1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7"/>
                    <pic:cNvPicPr>
                      <a:picLocks noChangeAspect="1"/>
                    </pic:cNvPicPr>
                  </pic:nvPicPr>
                  <pic:blipFill>
                    <a:blip r:embed="rId17"/>
                    <a:stretch>
                      <a:fillRect/>
                    </a:stretch>
                  </pic:blipFill>
                  <pic:spPr>
                    <a:xfrm>
                      <a:off x="0" y="0"/>
                      <a:ext cx="7019925" cy="2894330"/>
                    </a:xfrm>
                    <a:prstGeom prst="rect">
                      <a:avLst/>
                    </a:prstGeom>
                    <a:noFill/>
                    <a:ln>
                      <a:noFill/>
                    </a:ln>
                  </pic:spPr>
                </pic:pic>
              </a:graphicData>
            </a:graphic>
          </wp:anchor>
        </w:drawing>
      </w:r>
      <w:r>
        <w:rPr>
          <w:rFonts w:hint="eastAsia"/>
          <w:lang w:val="en-US" w:eastAsia="zh-CN"/>
        </w:rPr>
        <w:t>进入页面后，研究生秘书可在该页面看到学生开题申请的提交情况以及导师审核情况</w:t>
      </w:r>
    </w:p>
    <w:p>
      <w:pPr>
        <w:numPr>
          <w:numId w:val="0"/>
        </w:numPr>
        <w:bidi w:val="0"/>
        <w:ind w:left="420" w:leftChars="0" w:firstLine="420" w:firstLineChars="0"/>
        <w:rPr>
          <w:rFonts w:hint="eastAsia"/>
          <w:lang w:val="en-US" w:eastAsia="zh-CN"/>
        </w:rPr>
      </w:pPr>
    </w:p>
    <w:p>
      <w:pPr>
        <w:numPr>
          <w:numId w:val="0"/>
        </w:numPr>
        <w:bidi w:val="0"/>
        <w:ind w:left="420" w:leftChars="0" w:firstLine="420" w:firstLineChars="0"/>
        <w:rPr>
          <w:rFonts w:hint="eastAsia"/>
          <w:lang w:val="en-US" w:eastAsia="zh-CN"/>
        </w:rPr>
      </w:pPr>
    </w:p>
    <w:p>
      <w:pPr>
        <w:numPr>
          <w:numId w:val="0"/>
        </w:numPr>
        <w:bidi w:val="0"/>
        <w:ind w:left="420" w:leftChars="0" w:firstLine="420" w:firstLineChars="0"/>
        <w:rPr>
          <w:rFonts w:hint="eastAsia"/>
          <w:lang w:val="en-US" w:eastAsia="zh-CN"/>
        </w:rPr>
      </w:pPr>
    </w:p>
    <w:p>
      <w:pPr>
        <w:numPr>
          <w:numId w:val="0"/>
        </w:numPr>
        <w:bidi w:val="0"/>
        <w:ind w:left="420" w:leftChars="0" w:firstLine="420" w:firstLineChars="0"/>
        <w:rPr>
          <w:rFonts w:hint="eastAsia"/>
          <w:lang w:val="en-US" w:eastAsia="zh-CN"/>
        </w:rPr>
      </w:pPr>
    </w:p>
    <w:p>
      <w:pPr>
        <w:numPr>
          <w:numId w:val="0"/>
        </w:numPr>
        <w:bidi w:val="0"/>
        <w:ind w:left="420" w:leftChars="0" w:firstLine="420" w:firstLineChars="0"/>
        <w:rPr>
          <w:rFonts w:hint="eastAsia"/>
          <w:lang w:val="en-US" w:eastAsia="zh-CN"/>
        </w:rPr>
      </w:pPr>
    </w:p>
    <w:p>
      <w:pPr>
        <w:numPr>
          <w:numId w:val="0"/>
        </w:numPr>
        <w:bidi w:val="0"/>
        <w:ind w:left="420" w:leftChars="0" w:firstLine="420" w:firstLineChars="0"/>
        <w:rPr>
          <w:rFonts w:hint="eastAsia"/>
          <w:lang w:val="en-US" w:eastAsia="zh-CN"/>
        </w:rPr>
      </w:pPr>
    </w:p>
    <w:p>
      <w:pPr>
        <w:numPr>
          <w:numId w:val="0"/>
        </w:numPr>
        <w:bidi w:val="0"/>
        <w:ind w:left="420" w:leftChars="0" w:firstLine="420" w:firstLineChars="0"/>
        <w:rPr>
          <w:rFonts w:hint="eastAsia"/>
          <w:lang w:val="en-US" w:eastAsia="zh-CN"/>
        </w:rPr>
      </w:pPr>
    </w:p>
    <w:p>
      <w:pPr>
        <w:numPr>
          <w:numId w:val="0"/>
        </w:numPr>
        <w:bidi w:val="0"/>
        <w:ind w:left="420" w:leftChars="0" w:firstLine="420" w:firstLineChars="0"/>
        <w:rPr>
          <w:rFonts w:hint="eastAsia"/>
          <w:lang w:val="en-US" w:eastAsia="zh-CN"/>
        </w:rPr>
      </w:pPr>
    </w:p>
    <w:p>
      <w:pPr>
        <w:numPr>
          <w:numId w:val="0"/>
        </w:numPr>
        <w:bidi w:val="0"/>
        <w:ind w:left="420" w:leftChars="0" w:firstLine="420" w:firstLineChars="0"/>
        <w:rPr>
          <w:rFonts w:hint="eastAsia"/>
          <w:lang w:val="en-US" w:eastAsia="zh-CN"/>
        </w:rPr>
      </w:pPr>
    </w:p>
    <w:p>
      <w:pPr>
        <w:numPr>
          <w:numId w:val="0"/>
        </w:numPr>
        <w:bidi w:val="0"/>
        <w:ind w:left="420" w:leftChars="0" w:firstLine="420" w:firstLineChars="0"/>
        <w:rPr>
          <w:rFonts w:hint="eastAsia"/>
          <w:lang w:val="en-US" w:eastAsia="zh-CN"/>
        </w:rPr>
      </w:pPr>
    </w:p>
    <w:p>
      <w:pPr>
        <w:numPr>
          <w:numId w:val="0"/>
        </w:numPr>
        <w:bidi w:val="0"/>
        <w:ind w:left="420" w:leftChars="0" w:firstLine="420" w:firstLineChars="0"/>
        <w:rPr>
          <w:rFonts w:hint="eastAsia"/>
          <w:lang w:val="en-US" w:eastAsia="zh-CN"/>
        </w:rPr>
      </w:pPr>
    </w:p>
    <w:p>
      <w:pPr>
        <w:numPr>
          <w:numId w:val="0"/>
        </w:numPr>
        <w:bidi w:val="0"/>
        <w:ind w:left="420" w:leftChars="0" w:firstLine="420" w:firstLineChars="0"/>
        <w:rPr>
          <w:rFonts w:hint="eastAsia"/>
          <w:lang w:val="en-US" w:eastAsia="zh-CN"/>
        </w:rPr>
      </w:pPr>
    </w:p>
    <w:p>
      <w:pPr>
        <w:numPr>
          <w:numId w:val="0"/>
        </w:numPr>
        <w:bidi w:val="0"/>
        <w:ind w:left="420" w:leftChars="0" w:firstLine="420" w:firstLineChars="0"/>
        <w:rPr>
          <w:rFonts w:hint="eastAsia"/>
          <w:lang w:val="en-US" w:eastAsia="zh-CN"/>
        </w:rPr>
      </w:pPr>
    </w:p>
    <w:p>
      <w:pPr>
        <w:bidi w:val="0"/>
        <w:jc w:val="center"/>
        <w:rPr>
          <w:rFonts w:hint="eastAsia" w:ascii="Arial" w:hAnsi="Arial" w:eastAsia="黑体" w:cstheme="minorBidi"/>
          <w:b/>
          <w:color w:val="FF0000"/>
          <w:kern w:val="2"/>
          <w:sz w:val="32"/>
          <w:szCs w:val="24"/>
          <w:lang w:val="en-US" w:eastAsia="zh-CN" w:bidi="ar-SA"/>
        </w:rPr>
      </w:pPr>
      <w:r>
        <w:rPr>
          <w:rFonts w:hint="eastAsia" w:ascii="Arial" w:hAnsi="Arial" w:eastAsia="黑体" w:cstheme="minorBidi"/>
          <w:b/>
          <w:color w:val="FF0000"/>
          <w:kern w:val="2"/>
          <w:sz w:val="32"/>
          <w:szCs w:val="24"/>
          <w:lang w:val="en-US" w:eastAsia="zh-CN" w:bidi="ar-SA"/>
        </w:rPr>
        <w:t>第四部分：研究生秘书、主管院长、管理员审核操作说明</w:t>
      </w:r>
    </w:p>
    <w:p>
      <w:pPr>
        <w:bidi w:val="0"/>
        <w:rPr>
          <w:rFonts w:hint="eastAsia"/>
          <w:lang w:val="en-US" w:eastAsia="zh-CN"/>
        </w:rPr>
      </w:pPr>
    </w:p>
    <w:p>
      <w:pPr>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1.路径：【培养管理】-【开题管理】-【开题报告审核】</w:t>
      </w:r>
    </w:p>
    <w:p>
      <w:pPr>
        <w:bidi w:val="0"/>
        <w:ind w:firstLine="420" w:firstLineChars="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导师可从①处或者②处进入开题报告审核。</w:t>
      </w:r>
    </w:p>
    <w:p>
      <w:pPr>
        <w:bidi w:val="0"/>
        <w:ind w:firstLine="420" w:firstLineChars="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该菜单为审核学生线下开题答辩之后上传的答辩结果以及修改版的开题报告</w:t>
      </w:r>
    </w:p>
    <w:p>
      <w:pPr>
        <w:bidi w:val="0"/>
        <w:rPr>
          <w:rFonts w:hint="default"/>
          <w:color w:val="000000" w:themeColor="text1"/>
          <w:lang w:val="en-US" w:eastAsia="zh-CN"/>
          <w14:textFill>
            <w14:solidFill>
              <w14:schemeClr w14:val="tx1"/>
            </w14:solidFill>
          </w14:textFill>
        </w:rPr>
      </w:pPr>
      <w:r>
        <w:drawing>
          <wp:inline distT="0" distB="0" distL="114300" distR="114300">
            <wp:extent cx="5273040" cy="1628140"/>
            <wp:effectExtent l="0" t="0" r="0" b="2540"/>
            <wp:docPr id="1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2"/>
                    <pic:cNvPicPr>
                      <a:picLocks noChangeAspect="1"/>
                    </pic:cNvPicPr>
                  </pic:nvPicPr>
                  <pic:blipFill>
                    <a:blip r:embed="rId12"/>
                    <a:stretch>
                      <a:fillRect/>
                    </a:stretch>
                  </pic:blipFill>
                  <pic:spPr>
                    <a:xfrm>
                      <a:off x="0" y="0"/>
                      <a:ext cx="5273040" cy="1628140"/>
                    </a:xfrm>
                    <a:prstGeom prst="rect">
                      <a:avLst/>
                    </a:prstGeom>
                    <a:noFill/>
                    <a:ln>
                      <a:noFill/>
                    </a:ln>
                  </pic:spPr>
                </pic:pic>
              </a:graphicData>
            </a:graphic>
          </wp:inline>
        </w:drawing>
      </w:r>
    </w:p>
    <w:p>
      <w:pPr>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2.审核</w:t>
      </w:r>
    </w:p>
    <w:p>
      <w:pPr>
        <w:bidi w:val="0"/>
        <w:ind w:firstLine="420" w:firstLineChars="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在页面内选择一条记录点击查看按钮后，在弹出框内查看学生上传的开题报告全文以及答辩结果。给出审核意见之后决定给学生</w:t>
      </w:r>
      <w:r>
        <w:rPr>
          <w:rFonts w:hint="eastAsia"/>
          <w:b/>
          <w:bCs/>
          <w:color w:val="C00000"/>
          <w:lang w:val="en-US" w:eastAsia="zh-CN"/>
        </w:rPr>
        <w:t>【通过】</w:t>
      </w:r>
      <w:r>
        <w:rPr>
          <w:rFonts w:hint="eastAsia"/>
          <w:color w:val="000000" w:themeColor="text1"/>
          <w:lang w:val="en-US" w:eastAsia="zh-CN"/>
          <w14:textFill>
            <w14:solidFill>
              <w14:schemeClr w14:val="tx1"/>
            </w14:solidFill>
          </w14:textFill>
        </w:rPr>
        <w:t>或者</w:t>
      </w:r>
      <w:r>
        <w:rPr>
          <w:rFonts w:hint="eastAsia"/>
          <w:b/>
          <w:bCs/>
          <w:color w:val="C00000"/>
          <w:lang w:val="en-US" w:eastAsia="zh-CN"/>
        </w:rPr>
        <w:t>【退回】</w:t>
      </w:r>
      <w:r>
        <w:rPr>
          <w:rFonts w:hint="eastAsia"/>
          <w:color w:val="000000" w:themeColor="text1"/>
          <w:lang w:val="en-US" w:eastAsia="zh-CN"/>
          <w14:textFill>
            <w14:solidFill>
              <w14:schemeClr w14:val="tx1"/>
            </w14:solidFill>
          </w14:textFill>
        </w:rPr>
        <w:t>。</w:t>
      </w:r>
    </w:p>
    <w:p>
      <w:pPr>
        <w:bidi w:val="0"/>
        <w:ind w:firstLine="420" w:firstLineChars="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或者可以选择多条记录，【</w:t>
      </w:r>
      <w:r>
        <w:rPr>
          <w:rFonts w:hint="eastAsia"/>
          <w:b/>
          <w:bCs/>
          <w:i w:val="0"/>
          <w:iCs w:val="0"/>
          <w:color w:val="C00000"/>
          <w:lang w:val="en-US" w:eastAsia="zh-CN"/>
        </w:rPr>
        <w:t>批量审核</w:t>
      </w:r>
      <w:r>
        <w:rPr>
          <w:rFonts w:hint="eastAsia"/>
          <w:color w:val="000000" w:themeColor="text1"/>
          <w:lang w:val="en-US" w:eastAsia="zh-CN"/>
          <w14:textFill>
            <w14:solidFill>
              <w14:schemeClr w14:val="tx1"/>
            </w14:solidFill>
          </w14:textFill>
        </w:rPr>
        <w:t>】</w:t>
      </w:r>
    </w:p>
    <w:p>
      <w:pPr>
        <w:bidi w:val="0"/>
        <w:ind w:firstLine="420" w:firstLineChars="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如果发现已经通过自己审核的记录有问题，可在</w:t>
      </w:r>
      <w:bookmarkStart w:id="0" w:name="_GoBack"/>
      <w:bookmarkEnd w:id="0"/>
      <w:r>
        <w:rPr>
          <w:rFonts w:hint="eastAsia"/>
          <w:color w:val="000000" w:themeColor="text1"/>
          <w:lang w:val="en-US" w:eastAsia="zh-CN"/>
          <w14:textFill>
            <w14:solidFill>
              <w14:schemeClr w14:val="tx1"/>
            </w14:solidFill>
          </w14:textFill>
        </w:rPr>
        <w:t>下一审批环节还没审核前，点击右上角</w:t>
      </w:r>
      <w:r>
        <w:rPr>
          <w:rFonts w:hint="eastAsia"/>
          <w:b/>
          <w:bCs/>
          <w:color w:val="C00000"/>
          <w:lang w:val="en-US" w:eastAsia="zh-CN"/>
        </w:rPr>
        <w:t>【撤销审核】</w:t>
      </w:r>
      <w:r>
        <w:rPr>
          <w:rFonts w:hint="eastAsia"/>
          <w:color w:val="000000" w:themeColor="text1"/>
          <w:lang w:val="en-US" w:eastAsia="zh-CN"/>
          <w14:textFill>
            <w14:solidFill>
              <w14:schemeClr w14:val="tx1"/>
            </w14:solidFill>
          </w14:textFill>
        </w:rPr>
        <w:t>按钮来重新审批</w:t>
      </w:r>
    </w:p>
    <w:p>
      <w:pPr>
        <w:bidi w:val="0"/>
        <w:rPr>
          <w:rFonts w:hint="default"/>
          <w:color w:val="000000" w:themeColor="text1"/>
          <w:lang w:val="en-US" w:eastAsia="zh-CN"/>
          <w14:textFill>
            <w14:solidFill>
              <w14:schemeClr w14:val="tx1"/>
            </w14:solidFill>
          </w14:textFill>
        </w:rPr>
      </w:pPr>
      <w:r>
        <w:drawing>
          <wp:anchor distT="0" distB="0" distL="114300" distR="114300" simplePos="0" relativeHeight="251671552" behindDoc="0" locked="0" layoutInCell="1" allowOverlap="1">
            <wp:simplePos x="0" y="0"/>
            <wp:positionH relativeFrom="column">
              <wp:posOffset>-868680</wp:posOffset>
            </wp:positionH>
            <wp:positionV relativeFrom="paragraph">
              <wp:posOffset>60960</wp:posOffset>
            </wp:positionV>
            <wp:extent cx="7076440" cy="3472815"/>
            <wp:effectExtent l="0" t="0" r="10160" b="1905"/>
            <wp:wrapTopAndBottom/>
            <wp:docPr id="2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3"/>
                    <pic:cNvPicPr>
                      <a:picLocks noChangeAspect="1"/>
                    </pic:cNvPicPr>
                  </pic:nvPicPr>
                  <pic:blipFill>
                    <a:blip r:embed="rId13"/>
                    <a:stretch>
                      <a:fillRect/>
                    </a:stretch>
                  </pic:blipFill>
                  <pic:spPr>
                    <a:xfrm>
                      <a:off x="0" y="0"/>
                      <a:ext cx="7076440" cy="3472815"/>
                    </a:xfrm>
                    <a:prstGeom prst="rect">
                      <a:avLst/>
                    </a:prstGeom>
                    <a:noFill/>
                    <a:ln>
                      <a:noFill/>
                    </a:ln>
                  </pic:spPr>
                </pic:pic>
              </a:graphicData>
            </a:graphic>
          </wp:anchor>
        </w:drawing>
      </w: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numPr>
          <w:numId w:val="0"/>
        </w:numPr>
        <w:bidi w:val="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3B9163"/>
    <w:multiLevelType w:val="singleLevel"/>
    <w:tmpl w:val="463B9163"/>
    <w:lvl w:ilvl="0" w:tentative="0">
      <w:start w:val="1"/>
      <w:numFmt w:val="decimal"/>
      <w:lvlText w:val="%1."/>
      <w:lvlJc w:val="left"/>
      <w:pPr>
        <w:tabs>
          <w:tab w:val="left" w:pos="312"/>
        </w:tabs>
      </w:pPr>
    </w:lvl>
  </w:abstractNum>
  <w:abstractNum w:abstractNumId="1">
    <w:nsid w:val="7FC68B2C"/>
    <w:multiLevelType w:val="singleLevel"/>
    <w:tmpl w:val="7FC68B2C"/>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4ODY3NDc3YWRhM2Y1NzZkZDBmOTE4ODM4MmY2ZWQifQ=="/>
  </w:docVars>
  <w:rsids>
    <w:rsidRoot w:val="00000000"/>
    <w:rsid w:val="07D62791"/>
    <w:rsid w:val="101B5AEB"/>
    <w:rsid w:val="24C97E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2022-10-09T08:04:00Z</dcterms:created>
  <dc:creator>ZDJ</dc:creator>
  <cp:lastModifiedBy>张定军</cp:lastModifiedBy>
  <dcterms:modified xsi:type="dcterms:W3CDTF">2022-11-05T09:22:28Z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5BA849C280A24F67897A737542B9A514</vt:lpwstr>
  </property>
</Properties>
</file>