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艺术学院</w:t>
      </w:r>
      <w:r>
        <w:rPr>
          <w:rFonts w:hint="eastAsia" w:ascii="宋体" w:hAnsi="宋体" w:eastAsia="宋体" w:cs="宋体"/>
          <w:b/>
          <w:bCs/>
          <w:sz w:val="48"/>
          <w:szCs w:val="48"/>
        </w:rPr>
        <w:t>202</w:t>
      </w: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48"/>
          <w:szCs w:val="48"/>
        </w:rPr>
        <w:t>级硕士研究生</w:t>
      </w: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专业</w:t>
      </w:r>
      <w:r>
        <w:rPr>
          <w:rFonts w:hint="eastAsia" w:ascii="宋体" w:hAnsi="宋体" w:eastAsia="宋体" w:cs="宋体"/>
          <w:b/>
          <w:bCs/>
          <w:sz w:val="48"/>
          <w:szCs w:val="48"/>
        </w:rPr>
        <w:t>实践</w:t>
      </w: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环节工作要求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2022级研究生：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级研究生的专业实践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环节即将</w:t>
      </w:r>
      <w:r>
        <w:rPr>
          <w:rFonts w:hint="eastAsia" w:ascii="宋体" w:hAnsi="宋体" w:eastAsia="宋体" w:cs="宋体"/>
          <w:sz w:val="28"/>
          <w:szCs w:val="28"/>
        </w:rPr>
        <w:t>展开，根据《湖州师范学院艺术设计领域艺术硕士专业学位研究生培养方案》的要求，校外实践基地专业实习占4学分，专业实践中期成果展示占2学分。请大家务必以认真端正的态度进入实习环节，严格遵守实习单位的各项规章制度，听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实践</w:t>
      </w:r>
      <w:r>
        <w:rPr>
          <w:rFonts w:hint="eastAsia" w:ascii="宋体" w:hAnsi="宋体" w:eastAsia="宋体" w:cs="宋体"/>
          <w:sz w:val="28"/>
          <w:szCs w:val="28"/>
        </w:rPr>
        <w:t>导师的工作安排，不得无故缺勤旷工，如果实习工作不到位，将影响该环节的学分认定。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同时与校内导师和学校辅导员保持联系（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1个月不少于2次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），有情况及时沟通汇报。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实习结束后，请做好实践成果展示准备工作，同时填写专业实践中期成果展示申请表，成果展示时间另行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安排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专业实践环节安排如下：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实践时间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3月-7月，预计7月中旬结束，时间不少于4个月。</w:t>
      </w:r>
    </w:p>
    <w:p>
      <w:pPr>
        <w:spacing w:before="151"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二、实践内容</w:t>
      </w:r>
    </w:p>
    <w:p>
      <w:pPr>
        <w:spacing w:before="151"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实践内容要与专业方向紧密相关，实习结束会进行中期实践汇报和成果展示，注意在实践过程中积累作品，形成完整的、系统的成果展示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，具体参照《</w:t>
      </w:r>
      <w:r>
        <w:rPr>
          <w:rFonts w:hint="eastAsia" w:ascii="宋体" w:hAnsi="宋体" w:eastAsia="宋体" w:cs="宋体"/>
          <w:sz w:val="28"/>
          <w:szCs w:val="28"/>
        </w:rPr>
        <w:t xml:space="preserve">艺术专业学位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艺术设计领域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 硕士研究生实践环节的规定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三、实践所需材料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（一）前期材料：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.《专业实践计划》1份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根据专业实践安排进行修改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，需校内外导师审核签字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签字后扫描PDF电子版和纸质版都交给班委。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504825</wp:posOffset>
            </wp:positionV>
            <wp:extent cx="2343150" cy="1778000"/>
            <wp:effectExtent l="0" t="0" r="3810" b="5080"/>
            <wp:wrapSquare wrapText="bothSides"/>
            <wp:docPr id="1" name="图片 1" descr="注意事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注意事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.《专业实践四方协议》4份，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A3对开双面打印，</w:t>
      </w:r>
      <w:r>
        <w:rPr>
          <w:rFonts w:hint="eastAsia" w:ascii="宋体" w:hAnsi="宋体" w:eastAsia="宋体" w:cs="宋体"/>
          <w:sz w:val="28"/>
          <w:szCs w:val="28"/>
        </w:rPr>
        <w:t>空格部分填写完整，由学生本人、校内导师、实习单位和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校外</w:t>
      </w:r>
      <w:r>
        <w:rPr>
          <w:rFonts w:hint="eastAsia" w:ascii="宋体" w:hAnsi="宋体" w:eastAsia="宋体" w:cs="宋体"/>
          <w:sz w:val="28"/>
          <w:szCs w:val="28"/>
        </w:rPr>
        <w:t>实践导师签字盖章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提交签字盖章后的纸质版。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.《实践安全责任书》1份，由学生本人签字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提交签字后的纸质版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8"/>
          <w:szCs w:val="28"/>
        </w:rPr>
        <w:t>以上3份</w:t>
      </w:r>
      <w:r>
        <w:rPr>
          <w:rFonts w:hint="eastAsia" w:ascii="宋体" w:hAnsi="宋体" w:eastAsia="宋体" w:cs="宋体"/>
          <w:color w:val="0000FF"/>
          <w:sz w:val="28"/>
          <w:szCs w:val="28"/>
          <w:lang w:eastAsia="zh-CN"/>
        </w:rPr>
        <w:t>纸质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材料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和1份电子材料均于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3月1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日前交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给班委。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（二）中期材料：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1.每月以照片和视频的形式记录实践过程，高清照片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（构图完整）</w:t>
      </w:r>
      <w:r>
        <w:rPr>
          <w:rFonts w:hint="eastAsia" w:ascii="宋体" w:hAnsi="宋体" w:eastAsia="宋体" w:cs="宋体"/>
          <w:sz w:val="28"/>
          <w:szCs w:val="28"/>
        </w:rPr>
        <w:t>不少于10张，视频不少于5份，要求与实践工作内容相关，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学生本人有出境镜头，</w:t>
      </w:r>
      <w:r>
        <w:rPr>
          <w:rFonts w:hint="eastAsia" w:ascii="宋体" w:hAnsi="宋体" w:eastAsia="宋体" w:cs="宋体"/>
          <w:sz w:val="28"/>
          <w:szCs w:val="28"/>
        </w:rPr>
        <w:t>照片和视频一起打包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建立文件夹，以“学号+姓名+实践图片”命名。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2.《实践周记》每周1份，主要记录一周的工作计划、工作过程及工作成果及遇到的问题，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字数不少于350字，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字体宋体小四，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1.5倍行距，</w:t>
      </w:r>
      <w:r>
        <w:rPr>
          <w:rFonts w:hint="eastAsia" w:ascii="宋体" w:hAnsi="宋体" w:eastAsia="宋体" w:cs="宋体"/>
          <w:sz w:val="28"/>
          <w:szCs w:val="28"/>
        </w:rPr>
        <w:t>同时附上实习过程图片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，要求页面完整美观，不破页，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以“学号+姓名+实践周记”命名。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※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以上材料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电子稿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每月30日打包发给各班</w:t>
      </w:r>
      <w:r>
        <w:rPr>
          <w:rFonts w:hint="eastAsia" w:ascii="宋体" w:hAnsi="宋体" w:eastAsia="宋体" w:cs="宋体"/>
          <w:color w:val="0000FF"/>
          <w:sz w:val="28"/>
          <w:szCs w:val="28"/>
          <w:lang w:eastAsia="zh-CN"/>
        </w:rPr>
        <w:t>班长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（三）后期材料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1、实践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活动</w:t>
      </w:r>
      <w:r>
        <w:rPr>
          <w:rFonts w:hint="eastAsia" w:ascii="宋体" w:hAnsi="宋体" w:eastAsia="宋体" w:cs="宋体"/>
          <w:sz w:val="28"/>
          <w:szCs w:val="28"/>
        </w:rPr>
        <w:t>结束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后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注意以下几点：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sz w:val="28"/>
          <w:szCs w:val="28"/>
        </w:rPr>
        <w:t>填写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完整</w:t>
      </w:r>
      <w:r>
        <w:rPr>
          <w:rFonts w:hint="eastAsia" w:ascii="宋体" w:hAnsi="宋体" w:eastAsia="宋体" w:cs="宋体"/>
          <w:sz w:val="28"/>
          <w:szCs w:val="28"/>
        </w:rPr>
        <w:t>《专业实践手册》，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其中实践周记按照实践时间填写，每周一次；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sz w:val="28"/>
          <w:szCs w:val="28"/>
        </w:rPr>
        <w:t>涉及到指导老师签字的地方，都要校内外导师签字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3）实践手册的第四、第五部分所填内容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要图文并茂，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4）</w:t>
      </w:r>
      <w:r>
        <w:rPr>
          <w:rFonts w:hint="eastAsia" w:ascii="宋体" w:hAnsi="宋体" w:eastAsia="宋体" w:cs="宋体"/>
          <w:sz w:val="28"/>
          <w:szCs w:val="28"/>
        </w:rPr>
        <w:t>实践单位意见，由实践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导师</w:t>
      </w:r>
      <w:r>
        <w:rPr>
          <w:rFonts w:hint="eastAsia" w:ascii="宋体" w:hAnsi="宋体" w:eastAsia="宋体" w:cs="宋体"/>
          <w:sz w:val="28"/>
          <w:szCs w:val="28"/>
        </w:rPr>
        <w:t>填写意见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并签字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由实践单位</w:t>
      </w:r>
      <w:r>
        <w:rPr>
          <w:rFonts w:hint="eastAsia" w:ascii="宋体" w:hAnsi="宋体" w:eastAsia="宋体" w:cs="宋体"/>
          <w:sz w:val="28"/>
          <w:szCs w:val="28"/>
        </w:rPr>
        <w:t>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5）实践手册提交时间：要求实习结束后1个月内完成，电子稿发到各班委邮箱，备注“学号+姓名+实践手册”。签字、盖章后的纸质稿交给各班班长，班长于9月1日前汇总交给张老师。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实践成果</w:t>
      </w:r>
      <w:r>
        <w:rPr>
          <w:rFonts w:hint="eastAsia" w:ascii="宋体" w:hAnsi="宋体" w:eastAsia="宋体" w:cs="宋体"/>
          <w:color w:val="0000FF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9月1日前，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实践成果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电子稿发给各班委邮箱，备注“学号+姓名+实践成果”，同时以班级为单位刻录一个光盘。实践成果将由</w:t>
      </w:r>
      <w:r>
        <w:rPr>
          <w:rFonts w:hint="eastAsia" w:ascii="宋体" w:hAnsi="宋体" w:eastAsia="宋体" w:cs="宋体"/>
          <w:sz w:val="28"/>
          <w:szCs w:val="28"/>
        </w:rPr>
        <w:t>学院统一进行展示，并邀请专业实践考核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评委</w:t>
      </w:r>
      <w:r>
        <w:rPr>
          <w:rFonts w:hint="eastAsia" w:ascii="宋体" w:hAnsi="宋体" w:eastAsia="宋体" w:cs="宋体"/>
          <w:sz w:val="28"/>
          <w:szCs w:val="28"/>
        </w:rPr>
        <w:t>进行评分。</w:t>
      </w:r>
      <w:r>
        <w:rPr>
          <w:rFonts w:hint="eastAsia" w:ascii="宋体" w:hAnsi="宋体" w:eastAsia="宋体" w:cs="宋体"/>
          <w:sz w:val="28"/>
          <w:szCs w:val="28"/>
          <w:shd w:val="clear" w:color="FFFFFF" w:fill="D9D9D9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具体提交内容按照专业方向有所区别，分别如下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①环境艺术设计方向</w:t>
      </w:r>
      <w:r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选题范围包括建筑与室内设计、规划与景观设计、展示设计、家具与陈设设计等。要求学生独立完成项目方案设计。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</w:rPr>
        <w:t>提交内容包括：方案册1套 (平面图、立面图、剖面图、节点大样图等，效果图5幅以上)，展板2幅以上，模型或视频不少于 1 个（模型尺寸：1平方米以上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②视觉艺术设计方向：</w:t>
      </w:r>
      <w:r>
        <w:rPr>
          <w:rFonts w:hint="eastAsia" w:ascii="宋体" w:hAnsi="宋体" w:eastAsia="宋体" w:cs="宋体"/>
          <w:sz w:val="28"/>
          <w:szCs w:val="28"/>
        </w:rPr>
        <w:t>选题范围包括品牌设计、广告设计、字体设计、导示设计、插画绘本设计、包装设计、书籍装帧、文创产品设计、数字媒体设计、 交设计等。要求学生独立完成项目的系列设计，提交内容包括：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题鲜明的创意作品展示，完成一个作品系列，同时还需完成1个以上展板（展板尺寸80*160）和5套以上周边作品；数字媒体设计和交互设计领域提交数字化作品。作品规格可根据主题需要自行设定，展陈方式应考虑多维的展示环境，体现多样的视觉效果，如系列展板、视频、实物展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③设计策划与艺术管理方向：</w:t>
      </w:r>
      <w:r>
        <w:rPr>
          <w:rFonts w:hint="eastAsia" w:ascii="宋体" w:hAnsi="宋体" w:eastAsia="宋体" w:cs="宋体"/>
          <w:sz w:val="28"/>
          <w:szCs w:val="28"/>
        </w:rPr>
        <w:t>要求学生独立完成一个项目的设计策划案，提交内容包括：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艺术设计策划或管理方案 1 套 (不少3000字)、相关 PPT 1 套，要求应体现出方案制定的理念、定位、目标、策略、调研、预算、技术路径及实施过程等内容，并通过公开展示。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四、实践注意事项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校内导师是每个学生的第一责任人，实践期间要与校内导师保持密切联系，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定时向校内导师汇报实习进度（每月不少于2次）。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2.</w:t>
      </w:r>
      <w:r>
        <w:rPr>
          <w:rFonts w:hint="eastAsia" w:ascii="宋体" w:hAnsi="宋体" w:eastAsia="宋体" w:cs="宋体"/>
          <w:sz w:val="28"/>
          <w:szCs w:val="28"/>
        </w:rPr>
        <w:t>在专业实践期间要遵守所在单位的有关规定与要求，服从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实践</w:t>
      </w:r>
      <w:r>
        <w:rPr>
          <w:rFonts w:hint="eastAsia" w:ascii="宋体" w:hAnsi="宋体" w:eastAsia="宋体" w:cs="宋体"/>
          <w:sz w:val="28"/>
          <w:szCs w:val="28"/>
        </w:rPr>
        <w:t>导师和所在单位相关人员的管理，确保人身和设备的安全，认真投入到专业实践学习中，完成预定的专业实践任务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及时关注辅导员姜老师和张老师发布的相关信息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关注班级群消息，在规定时间里提交材料。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red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red"/>
          <w:lang w:val="en-US" w:eastAsia="zh-CN"/>
        </w:rPr>
        <w:t>4.研究生在进行专业实践中有以下情况之一者，专业实践成绩为不及格：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专业实践中未经批准擅自离岗；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专业实践不认真负责，无正当理由未完成实践任务；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未按要求提交专业实践计划、专业实践考核表；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4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违反学校或实践单位的规章制度，造成不良后果；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其他不符合实践要求情况者。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艺术学院研究生办公室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2024年1月10日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1A90DF"/>
    <w:multiLevelType w:val="singleLevel"/>
    <w:tmpl w:val="A51A90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83A2113"/>
    <w:rsid w:val="00C14896"/>
    <w:rsid w:val="01357027"/>
    <w:rsid w:val="0C687C4C"/>
    <w:rsid w:val="183A2113"/>
    <w:rsid w:val="20D934F6"/>
    <w:rsid w:val="2DAF27C7"/>
    <w:rsid w:val="2F1458EF"/>
    <w:rsid w:val="390F1444"/>
    <w:rsid w:val="3DC254D8"/>
    <w:rsid w:val="41E63559"/>
    <w:rsid w:val="479F568F"/>
    <w:rsid w:val="487A1A75"/>
    <w:rsid w:val="4BCE52B3"/>
    <w:rsid w:val="4BEE7109"/>
    <w:rsid w:val="515F327A"/>
    <w:rsid w:val="53441AC1"/>
    <w:rsid w:val="561F12A3"/>
    <w:rsid w:val="5BA044EE"/>
    <w:rsid w:val="5C8019E1"/>
    <w:rsid w:val="625337FA"/>
    <w:rsid w:val="68541818"/>
    <w:rsid w:val="72187FD7"/>
    <w:rsid w:val="72A27BBA"/>
    <w:rsid w:val="7EBC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1680</Words>
  <Characters>1701</Characters>
  <Lines>0</Lines>
  <Paragraphs>0</Paragraphs>
  <TotalTime>1</TotalTime>
  <ScaleCrop>false</ScaleCrop>
  <LinksUpToDate>false</LinksUpToDate>
  <CharactersWithSpaces>1946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2022-03-04T06:40:00Z</dcterms:created>
  <dc:creator>309</dc:creator>
  <cp:lastModifiedBy>monsant</cp:lastModifiedBy>
  <dcterms:modified xsi:type="dcterms:W3CDTF">2024-01-10T02:51:43Z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8D0E1977E2F841E19AF3202BF270123C</vt:lpwstr>
  </property>
</Properties>
</file>